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95092" w14:textId="77777777" w:rsidR="00A6475A" w:rsidRPr="00577A36" w:rsidRDefault="00364044" w:rsidP="00577A36">
      <w:pPr>
        <w:keepNext/>
        <w:keepLines/>
        <w:spacing w:beforeLines="70" w:before="168" w:line="360" w:lineRule="auto"/>
        <w:jc w:val="right"/>
        <w:textAlignment w:val="baseline"/>
        <w:rPr>
          <w:rFonts w:ascii="Arial" w:eastAsia="Arial" w:hAnsi="Arial" w:cs="Arial"/>
          <w:b/>
          <w:color w:val="000000"/>
          <w:spacing w:val="-5"/>
          <w:u w:val="single"/>
          <w:lang w:val="de-DE"/>
        </w:rPr>
      </w:pPr>
      <w:r w:rsidRPr="00577A36">
        <w:rPr>
          <w:rFonts w:ascii="Arial" w:eastAsia="Arial" w:hAnsi="Arial" w:cs="Arial"/>
          <w:b/>
          <w:color w:val="000000"/>
          <w:spacing w:val="-5"/>
          <w:u w:val="single"/>
          <w:lang w:val="de-DE"/>
        </w:rPr>
        <w:t xml:space="preserve">Anlage 1b </w:t>
      </w:r>
    </w:p>
    <w:p w14:paraId="6C94EA6C" w14:textId="77777777" w:rsidR="00A6475A" w:rsidRPr="00577A36" w:rsidRDefault="00364044" w:rsidP="00577A36">
      <w:pPr>
        <w:keepNext/>
        <w:keepLines/>
        <w:spacing w:beforeLines="70" w:before="168" w:line="360" w:lineRule="auto"/>
        <w:jc w:val="center"/>
        <w:textAlignment w:val="baseline"/>
        <w:rPr>
          <w:rFonts w:ascii="Arial" w:eastAsia="Arial" w:hAnsi="Arial" w:cs="Arial"/>
          <w:b/>
          <w:color w:val="000000"/>
          <w:lang w:val="de-DE"/>
        </w:rPr>
      </w:pPr>
      <w:r w:rsidRPr="00577A36">
        <w:rPr>
          <w:rFonts w:ascii="Arial" w:eastAsia="Arial" w:hAnsi="Arial" w:cs="Arial"/>
          <w:b/>
          <w:color w:val="000000"/>
          <w:lang w:val="de-DE"/>
        </w:rPr>
        <w:t>Rahmenvertrag zur betrieblichen Altersvorsorge</w:t>
      </w:r>
    </w:p>
    <w:p w14:paraId="27F214F7" w14:textId="77777777" w:rsidR="00A6475A" w:rsidRPr="00105695" w:rsidRDefault="00364044" w:rsidP="00563AEE">
      <w:pPr>
        <w:keepNext/>
        <w:keepLines/>
        <w:spacing w:line="360" w:lineRule="auto"/>
        <w:jc w:val="center"/>
        <w:textAlignment w:val="baseline"/>
        <w:rPr>
          <w:rFonts w:ascii="Arial" w:eastAsia="Arial" w:hAnsi="Arial" w:cs="Arial"/>
          <w:b/>
          <w:color w:val="000000"/>
          <w:lang w:val="de-DE"/>
        </w:rPr>
      </w:pPr>
      <w:r w:rsidRPr="00105695">
        <w:rPr>
          <w:rFonts w:ascii="Arial" w:eastAsia="Arial" w:hAnsi="Arial" w:cs="Arial"/>
          <w:b/>
          <w:color w:val="000000"/>
          <w:lang w:val="de-DE"/>
        </w:rPr>
        <w:t>als Rückdeckungsversicherung</w:t>
      </w:r>
    </w:p>
    <w:p w14:paraId="0D1B1895" w14:textId="77777777" w:rsidR="00A6475A" w:rsidRPr="00105695" w:rsidRDefault="00364044" w:rsidP="00563AEE">
      <w:pPr>
        <w:keepNext/>
        <w:keepLines/>
        <w:spacing w:line="360" w:lineRule="auto"/>
        <w:jc w:val="center"/>
        <w:textAlignment w:val="baseline"/>
        <w:rPr>
          <w:rFonts w:ascii="Arial" w:eastAsia="Arial" w:hAnsi="Arial" w:cs="Arial"/>
          <w:b/>
          <w:color w:val="000000"/>
          <w:lang w:val="de-DE"/>
        </w:rPr>
      </w:pPr>
      <w:r w:rsidRPr="00105695">
        <w:rPr>
          <w:rFonts w:ascii="Arial" w:eastAsia="Arial" w:hAnsi="Arial" w:cs="Arial"/>
          <w:b/>
          <w:color w:val="000000"/>
          <w:lang w:val="de-DE"/>
        </w:rPr>
        <w:t>- Unterstützungskasse LOS 2 -</w:t>
      </w:r>
    </w:p>
    <w:p w14:paraId="7B2A4D91" w14:textId="77777777" w:rsidR="00105695" w:rsidRPr="00105695" w:rsidRDefault="00105695" w:rsidP="00577A36">
      <w:pPr>
        <w:keepNext/>
        <w:keepLines/>
        <w:spacing w:beforeLines="70" w:before="168" w:line="360" w:lineRule="auto"/>
        <w:textAlignment w:val="baseline"/>
        <w:rPr>
          <w:rFonts w:ascii="Arial" w:eastAsia="Arial" w:hAnsi="Arial" w:cs="Arial"/>
          <w:color w:val="000000"/>
          <w:spacing w:val="-1"/>
          <w:lang w:val="de-DE"/>
        </w:rPr>
      </w:pPr>
    </w:p>
    <w:p w14:paraId="638ABF3A" w14:textId="390B2229" w:rsidR="00A6475A" w:rsidRDefault="00364044" w:rsidP="00577A36">
      <w:pPr>
        <w:keepNext/>
        <w:keepLines/>
        <w:spacing w:beforeLines="70" w:before="168" w:line="360" w:lineRule="auto"/>
        <w:textAlignment w:val="baseline"/>
        <w:rPr>
          <w:rFonts w:ascii="Arial" w:eastAsia="Arial" w:hAnsi="Arial" w:cs="Arial"/>
          <w:color w:val="000000"/>
          <w:spacing w:val="-1"/>
          <w:lang w:val="de-DE"/>
        </w:rPr>
      </w:pPr>
      <w:r w:rsidRPr="00105695">
        <w:rPr>
          <w:rFonts w:ascii="Arial" w:eastAsia="Arial" w:hAnsi="Arial" w:cs="Arial"/>
          <w:color w:val="000000"/>
          <w:spacing w:val="-1"/>
          <w:lang w:val="de-DE"/>
        </w:rPr>
        <w:t>Zwischen</w:t>
      </w:r>
    </w:p>
    <w:p w14:paraId="5CD70FA0" w14:textId="515BCEC0" w:rsidR="00A6475A" w:rsidRPr="00105695" w:rsidRDefault="00105695" w:rsidP="00563AEE">
      <w:pPr>
        <w:keepNext/>
        <w:keepLines/>
        <w:spacing w:line="360" w:lineRule="auto"/>
        <w:textAlignment w:val="baseline"/>
        <w:rPr>
          <w:rFonts w:ascii="Arial" w:eastAsia="Arial" w:hAnsi="Arial" w:cs="Arial"/>
          <w:b/>
          <w:color w:val="000000"/>
          <w:lang w:val="de-DE"/>
        </w:rPr>
      </w:pPr>
      <w:r>
        <w:rPr>
          <w:rFonts w:ascii="Arial" w:eastAsia="Arial" w:hAnsi="Arial" w:cs="Arial"/>
          <w:b/>
          <w:color w:val="000000"/>
          <w:lang w:val="de-DE"/>
        </w:rPr>
        <w:br/>
      </w:r>
      <w:r w:rsidR="00364044" w:rsidRPr="00105695">
        <w:rPr>
          <w:rFonts w:ascii="Arial" w:eastAsia="Arial" w:hAnsi="Arial" w:cs="Arial"/>
          <w:b/>
          <w:color w:val="000000"/>
          <w:lang w:val="de-DE"/>
        </w:rPr>
        <w:t xml:space="preserve">[Vivantes </w:t>
      </w:r>
    </w:p>
    <w:p w14:paraId="417F5B1F" w14:textId="6BC2E12D" w:rsidR="00A6475A" w:rsidRPr="00105695" w:rsidRDefault="00364044" w:rsidP="00563AEE">
      <w:pPr>
        <w:keepNext/>
        <w:keepLines/>
        <w:spacing w:line="360" w:lineRule="auto"/>
        <w:textAlignment w:val="baseline"/>
        <w:rPr>
          <w:rFonts w:ascii="Arial" w:eastAsia="Arial" w:hAnsi="Arial" w:cs="Arial"/>
          <w:color w:val="000000"/>
          <w:lang w:val="de-DE"/>
        </w:rPr>
      </w:pPr>
      <w:r w:rsidRPr="00105695">
        <w:rPr>
          <w:rFonts w:ascii="Arial" w:eastAsia="Arial" w:hAnsi="Arial" w:cs="Arial"/>
          <w:color w:val="000000"/>
          <w:lang w:val="de-DE"/>
        </w:rPr>
        <w:t xml:space="preserve">[Adresse Vivantes </w:t>
      </w:r>
    </w:p>
    <w:p w14:paraId="4DD7809D" w14:textId="41976B02" w:rsidR="00A6475A" w:rsidRDefault="00364044" w:rsidP="00563AEE">
      <w:pPr>
        <w:keepNext/>
        <w:keepLines/>
        <w:spacing w:line="360" w:lineRule="auto"/>
        <w:textAlignment w:val="baseline"/>
        <w:rPr>
          <w:rFonts w:ascii="Arial" w:eastAsia="Arial" w:hAnsi="Arial" w:cs="Arial"/>
          <w:color w:val="000000"/>
          <w:lang w:val="de-DE"/>
        </w:rPr>
      </w:pPr>
      <w:r w:rsidRPr="00105695">
        <w:rPr>
          <w:rFonts w:ascii="Arial" w:eastAsia="Arial" w:hAnsi="Arial" w:cs="Arial"/>
          <w:color w:val="000000"/>
          <w:lang w:val="de-DE"/>
        </w:rPr>
        <w:t>vertreten durch ihre Geschäftsführer [...] und [...],</w:t>
      </w:r>
    </w:p>
    <w:p w14:paraId="6DCA7F6F" w14:textId="77777777" w:rsidR="007D0833" w:rsidRDefault="007D0833" w:rsidP="002C235F">
      <w:pPr>
        <w:spacing w:before="5" w:line="360" w:lineRule="auto"/>
        <w:textAlignment w:val="baseline"/>
        <w:rPr>
          <w:rFonts w:ascii="Arial" w:eastAsia="Arial" w:hAnsi="Arial" w:cs="Arial"/>
          <w:color w:val="000000"/>
          <w:lang w:val="de-DE"/>
        </w:rPr>
      </w:pPr>
    </w:p>
    <w:p w14:paraId="02F36BE5" w14:textId="2D068289" w:rsidR="002C235F" w:rsidRPr="00B21FF0" w:rsidRDefault="002C235F" w:rsidP="002C235F">
      <w:pPr>
        <w:spacing w:before="5" w:line="360" w:lineRule="auto"/>
        <w:textAlignment w:val="baseline"/>
        <w:rPr>
          <w:rFonts w:ascii="Arial" w:eastAsia="Arial" w:hAnsi="Arial" w:cs="Arial"/>
          <w:color w:val="000000"/>
          <w:lang w:val="de-DE"/>
        </w:rPr>
      </w:pPr>
      <w:r>
        <w:rPr>
          <w:rFonts w:ascii="Arial" w:eastAsia="Arial" w:hAnsi="Arial" w:cs="Arial"/>
          <w:color w:val="000000"/>
          <w:lang w:val="de-DE"/>
        </w:rPr>
        <w:t>zugleich handelnd für die in der Anlage 2 der Vergabeunterlagen genannten Tochterunternehmen</w:t>
      </w:r>
    </w:p>
    <w:p w14:paraId="68F10FAE" w14:textId="77777777" w:rsidR="002C235F" w:rsidRPr="00105695" w:rsidRDefault="002C235F" w:rsidP="00563AEE">
      <w:pPr>
        <w:keepNext/>
        <w:keepLines/>
        <w:spacing w:line="360" w:lineRule="auto"/>
        <w:textAlignment w:val="baseline"/>
        <w:rPr>
          <w:rFonts w:ascii="Arial" w:eastAsia="Arial" w:hAnsi="Arial" w:cs="Arial"/>
          <w:color w:val="000000"/>
          <w:lang w:val="de-DE"/>
        </w:rPr>
      </w:pPr>
    </w:p>
    <w:p w14:paraId="5F6DE465" w14:textId="77777777" w:rsidR="00A6475A" w:rsidRPr="00105695" w:rsidRDefault="00364044" w:rsidP="00577A36">
      <w:pPr>
        <w:keepNext/>
        <w:keepLines/>
        <w:spacing w:beforeLines="70" w:before="168" w:line="360" w:lineRule="auto"/>
        <w:jc w:val="right"/>
        <w:textAlignment w:val="baseline"/>
        <w:rPr>
          <w:rFonts w:ascii="Arial" w:eastAsia="Arial" w:hAnsi="Arial" w:cs="Arial"/>
          <w:color w:val="000000"/>
          <w:lang w:val="de-DE"/>
        </w:rPr>
      </w:pPr>
      <w:r w:rsidRPr="00105695">
        <w:rPr>
          <w:rFonts w:ascii="Arial" w:eastAsia="Arial" w:hAnsi="Arial" w:cs="Arial"/>
          <w:color w:val="000000"/>
          <w:lang w:val="de-DE"/>
        </w:rPr>
        <w:t>- nachfolgend „</w:t>
      </w:r>
      <w:r w:rsidRPr="00105695">
        <w:rPr>
          <w:rFonts w:ascii="Arial" w:eastAsia="Arial" w:hAnsi="Arial" w:cs="Arial"/>
          <w:b/>
          <w:color w:val="000000"/>
          <w:lang w:val="de-DE"/>
        </w:rPr>
        <w:t>Trägerunternehmen</w:t>
      </w:r>
      <w:r w:rsidRPr="00105695">
        <w:rPr>
          <w:rFonts w:ascii="Arial" w:eastAsia="Arial" w:hAnsi="Arial" w:cs="Arial"/>
          <w:color w:val="000000"/>
          <w:lang w:val="de-DE"/>
        </w:rPr>
        <w:t>“ genannt -</w:t>
      </w:r>
    </w:p>
    <w:p w14:paraId="15DFDCF9" w14:textId="77777777" w:rsidR="00A6475A" w:rsidRPr="00105695" w:rsidRDefault="00364044" w:rsidP="00577A36">
      <w:pPr>
        <w:keepNext/>
        <w:keepLines/>
        <w:spacing w:beforeLines="70" w:before="168" w:line="360" w:lineRule="auto"/>
        <w:textAlignment w:val="baseline"/>
        <w:rPr>
          <w:rFonts w:ascii="Arial" w:eastAsia="Arial" w:hAnsi="Arial" w:cs="Arial"/>
          <w:color w:val="000000"/>
          <w:spacing w:val="-5"/>
          <w:lang w:val="de-DE"/>
        </w:rPr>
      </w:pPr>
      <w:r w:rsidRPr="00105695">
        <w:rPr>
          <w:rFonts w:ascii="Arial" w:eastAsia="Arial" w:hAnsi="Arial" w:cs="Arial"/>
          <w:color w:val="000000"/>
          <w:spacing w:val="-5"/>
          <w:lang w:val="de-DE"/>
        </w:rPr>
        <w:t>und</w:t>
      </w:r>
    </w:p>
    <w:p w14:paraId="482CED9C" w14:textId="113F0EE0" w:rsidR="00A6475A" w:rsidRPr="00105695" w:rsidRDefault="00105695" w:rsidP="00105695">
      <w:pPr>
        <w:keepNext/>
        <w:keepLines/>
        <w:spacing w:line="360" w:lineRule="auto"/>
        <w:textAlignment w:val="baseline"/>
        <w:rPr>
          <w:rFonts w:ascii="Arial" w:eastAsia="Arial" w:hAnsi="Arial" w:cs="Arial"/>
          <w:b/>
          <w:color w:val="000000"/>
          <w:lang w:val="de-DE"/>
        </w:rPr>
      </w:pPr>
      <w:r>
        <w:rPr>
          <w:rFonts w:ascii="Arial" w:eastAsia="Arial" w:hAnsi="Arial" w:cs="Arial"/>
          <w:b/>
          <w:color w:val="000000"/>
          <w:lang w:val="de-DE"/>
        </w:rPr>
        <w:br/>
      </w:r>
      <w:r w:rsidR="00364044" w:rsidRPr="00105695">
        <w:rPr>
          <w:rFonts w:ascii="Arial" w:eastAsia="Arial" w:hAnsi="Arial" w:cs="Arial"/>
          <w:b/>
          <w:color w:val="000000"/>
          <w:lang w:val="de-DE"/>
        </w:rPr>
        <w:t>[Name der Unterstützungskasse]</w:t>
      </w:r>
    </w:p>
    <w:p w14:paraId="7EA45980" w14:textId="77777777" w:rsidR="00A6475A" w:rsidRPr="00105695" w:rsidRDefault="00364044" w:rsidP="00563AEE">
      <w:pPr>
        <w:keepNext/>
        <w:keepLines/>
        <w:spacing w:line="360" w:lineRule="auto"/>
        <w:textAlignment w:val="baseline"/>
        <w:rPr>
          <w:rFonts w:ascii="Arial" w:eastAsia="Arial" w:hAnsi="Arial" w:cs="Arial"/>
          <w:color w:val="000000"/>
          <w:lang w:val="de-DE"/>
        </w:rPr>
      </w:pPr>
      <w:r w:rsidRPr="00105695">
        <w:rPr>
          <w:rFonts w:ascii="Arial" w:eastAsia="Arial" w:hAnsi="Arial" w:cs="Arial"/>
          <w:color w:val="000000"/>
          <w:lang w:val="de-DE"/>
        </w:rPr>
        <w:t>[Adresse der Unterstützungskasse]</w:t>
      </w:r>
    </w:p>
    <w:p w14:paraId="020A8FEB" w14:textId="77777777" w:rsidR="00A6475A" w:rsidRPr="00105695" w:rsidRDefault="00364044" w:rsidP="00563AEE">
      <w:pPr>
        <w:keepNext/>
        <w:keepLines/>
        <w:spacing w:line="360" w:lineRule="auto"/>
        <w:textAlignment w:val="baseline"/>
        <w:rPr>
          <w:rFonts w:ascii="Arial" w:eastAsia="Arial" w:hAnsi="Arial" w:cs="Arial"/>
          <w:color w:val="000000"/>
          <w:lang w:val="de-DE"/>
        </w:rPr>
      </w:pPr>
      <w:r w:rsidRPr="00105695">
        <w:rPr>
          <w:rFonts w:ascii="Arial" w:eastAsia="Arial" w:hAnsi="Arial" w:cs="Arial"/>
          <w:color w:val="000000"/>
          <w:lang w:val="de-DE"/>
        </w:rPr>
        <w:t>vertreten durch ihre Geschäftsführer [...]</w:t>
      </w:r>
    </w:p>
    <w:p w14:paraId="6A3FED21" w14:textId="77777777" w:rsidR="00A6475A" w:rsidRPr="00105695" w:rsidRDefault="00364044" w:rsidP="00577A36">
      <w:pPr>
        <w:keepNext/>
        <w:keepLines/>
        <w:spacing w:beforeLines="70" w:before="168" w:line="360" w:lineRule="auto"/>
        <w:jc w:val="right"/>
        <w:textAlignment w:val="baseline"/>
        <w:rPr>
          <w:rFonts w:ascii="Arial" w:eastAsia="Arial" w:hAnsi="Arial" w:cs="Arial"/>
          <w:color w:val="000000"/>
          <w:lang w:val="de-DE"/>
        </w:rPr>
      </w:pPr>
      <w:r w:rsidRPr="00105695">
        <w:rPr>
          <w:rFonts w:ascii="Arial" w:eastAsia="Arial" w:hAnsi="Arial" w:cs="Arial"/>
          <w:color w:val="000000"/>
          <w:lang w:val="de-DE"/>
        </w:rPr>
        <w:t>-nachfolgend „</w:t>
      </w:r>
      <w:r w:rsidRPr="00105695">
        <w:rPr>
          <w:rFonts w:ascii="Arial" w:eastAsia="Arial" w:hAnsi="Arial" w:cs="Arial"/>
          <w:b/>
          <w:color w:val="000000"/>
          <w:lang w:val="de-DE"/>
        </w:rPr>
        <w:t>Unterstützungskasse</w:t>
      </w:r>
      <w:r w:rsidRPr="00105695">
        <w:rPr>
          <w:rFonts w:ascii="Arial" w:eastAsia="Arial" w:hAnsi="Arial" w:cs="Arial"/>
          <w:color w:val="000000"/>
          <w:lang w:val="de-DE"/>
        </w:rPr>
        <w:t>“ genannt-</w:t>
      </w:r>
      <w:r w:rsidRPr="00577A36">
        <w:rPr>
          <w:rFonts w:ascii="Arial" w:eastAsia="Arial" w:hAnsi="Arial" w:cs="Arial"/>
          <w:color w:val="000000"/>
          <w:lang w:val="de-DE"/>
        </w:rPr>
        <w:t xml:space="preserve"> </w:t>
      </w:r>
    </w:p>
    <w:p w14:paraId="31790520" w14:textId="63DE95FC" w:rsidR="00A6475A" w:rsidRPr="00105695" w:rsidRDefault="00364044" w:rsidP="00577A36">
      <w:pPr>
        <w:keepNext/>
        <w:keepLines/>
        <w:spacing w:beforeLines="70" w:before="168" w:line="360" w:lineRule="auto"/>
        <w:textAlignment w:val="baseline"/>
        <w:rPr>
          <w:rFonts w:ascii="Arial" w:eastAsia="Arial" w:hAnsi="Arial" w:cs="Arial"/>
          <w:color w:val="000000"/>
          <w:lang w:val="de-DE"/>
        </w:rPr>
      </w:pPr>
      <w:r w:rsidRPr="00105695">
        <w:rPr>
          <w:rFonts w:ascii="Arial" w:eastAsia="Arial" w:hAnsi="Arial" w:cs="Arial"/>
          <w:color w:val="000000"/>
          <w:lang w:val="de-DE"/>
        </w:rPr>
        <w:t>und</w:t>
      </w:r>
      <w:r w:rsidR="00105695">
        <w:rPr>
          <w:rFonts w:ascii="Arial" w:eastAsia="Arial" w:hAnsi="Arial" w:cs="Arial"/>
          <w:color w:val="000000"/>
          <w:lang w:val="de-DE"/>
        </w:rPr>
        <w:br/>
      </w:r>
    </w:p>
    <w:p w14:paraId="0AC669F4" w14:textId="77777777" w:rsidR="00A6475A" w:rsidRPr="00105695" w:rsidRDefault="00364044" w:rsidP="008017D7">
      <w:pPr>
        <w:spacing w:line="360" w:lineRule="auto"/>
        <w:textAlignment w:val="baseline"/>
        <w:rPr>
          <w:rFonts w:ascii="Arial" w:eastAsia="Arial" w:hAnsi="Arial" w:cs="Arial"/>
          <w:color w:val="000000"/>
          <w:lang w:val="de-DE"/>
        </w:rPr>
      </w:pPr>
      <w:r w:rsidRPr="00105695">
        <w:rPr>
          <w:rFonts w:ascii="Arial" w:eastAsia="Arial" w:hAnsi="Arial" w:cs="Arial"/>
          <w:color w:val="000000"/>
          <w:lang w:val="de-DE"/>
        </w:rPr>
        <w:t>[</w:t>
      </w:r>
      <w:r w:rsidRPr="00105695">
        <w:rPr>
          <w:rFonts w:ascii="Arial" w:eastAsia="Arial" w:hAnsi="Arial" w:cs="Arial"/>
          <w:b/>
          <w:color w:val="000000"/>
          <w:lang w:val="de-DE"/>
        </w:rPr>
        <w:t>Name des Versicherers...]</w:t>
      </w:r>
    </w:p>
    <w:p w14:paraId="78DB7A7F" w14:textId="59A993F6" w:rsidR="00A6475A" w:rsidRPr="00105695" w:rsidRDefault="00105695" w:rsidP="008017D7">
      <w:pPr>
        <w:spacing w:beforeLines="70" w:before="168" w:line="360" w:lineRule="auto"/>
        <w:jc w:val="center"/>
        <w:textAlignment w:val="baseline"/>
        <w:rPr>
          <w:rFonts w:ascii="Arial" w:eastAsia="Arial" w:hAnsi="Arial" w:cs="Arial"/>
          <w:b/>
          <w:color w:val="000000"/>
          <w:spacing w:val="-1"/>
          <w:lang w:val="de-DE"/>
        </w:rPr>
      </w:pPr>
      <w:r>
        <w:rPr>
          <w:rFonts w:ascii="Arial" w:eastAsia="Arial" w:hAnsi="Arial" w:cs="Arial"/>
          <w:b/>
          <w:color w:val="000000"/>
          <w:spacing w:val="-1"/>
          <w:lang w:val="de-DE"/>
        </w:rPr>
        <w:br/>
      </w:r>
      <w:r w:rsidR="00364044" w:rsidRPr="00105695">
        <w:rPr>
          <w:rFonts w:ascii="Arial" w:eastAsia="Arial" w:hAnsi="Arial" w:cs="Arial"/>
          <w:b/>
          <w:color w:val="000000"/>
          <w:spacing w:val="-1"/>
          <w:lang w:val="de-DE"/>
        </w:rPr>
        <w:t>PRÄAMBEL</w:t>
      </w:r>
    </w:p>
    <w:p w14:paraId="210BC149" w14:textId="5343A32C" w:rsidR="00570710" w:rsidRPr="008017D7" w:rsidRDefault="00364044" w:rsidP="008017D7">
      <w:pPr>
        <w:spacing w:beforeLines="70" w:before="168" w:line="360" w:lineRule="auto"/>
        <w:jc w:val="both"/>
        <w:textAlignment w:val="baseline"/>
        <w:rPr>
          <w:rFonts w:ascii="Arial" w:eastAsia="Arial" w:hAnsi="Arial" w:cs="Arial"/>
          <w:color w:val="000000"/>
          <w:lang w:val="de-DE"/>
        </w:rPr>
      </w:pPr>
      <w:r w:rsidRPr="008017D7">
        <w:rPr>
          <w:rFonts w:ascii="Arial" w:eastAsia="Arial" w:hAnsi="Arial" w:cs="Arial"/>
          <w:color w:val="000000"/>
          <w:lang w:val="de-DE"/>
        </w:rPr>
        <w:t>Das Trägerunternehmen sowie die mit ihr verbundenen Tochtergesellschaften haben auf der Grundlage des Betriebsrentengesetzes und de</w:t>
      </w:r>
      <w:r w:rsidR="00570710" w:rsidRPr="008017D7">
        <w:rPr>
          <w:rFonts w:ascii="Arial" w:eastAsia="Arial" w:hAnsi="Arial" w:cs="Arial"/>
          <w:color w:val="000000"/>
          <w:lang w:val="de-DE"/>
        </w:rPr>
        <w:t xml:space="preserve">r Tarifverträge „Tarifvertrag zur Entgeltumwandlung für die Beschäftigten des Bundes und der Länder (TV-EntgeltU-B/L)“, „Tarifvertrag zur Entgeltumwandlung für Ärztinnen und Ärzte (TV-EUmw-Ärzte/VKA)“ oder „Tarifvertrag zur Entgeltumwandlung für Arbeitnehmer/-innen im kommunalen öffentlichen Dienst (TV-EUmw/VKA)“  </w:t>
      </w:r>
    </w:p>
    <w:p w14:paraId="16F75792" w14:textId="22B1C606" w:rsidR="00A6475A" w:rsidRPr="00105695" w:rsidRDefault="00364044" w:rsidP="00577A36">
      <w:pPr>
        <w:keepNext/>
        <w:keepLines/>
        <w:spacing w:beforeLines="70" w:before="168" w:line="360" w:lineRule="auto"/>
        <w:jc w:val="both"/>
        <w:textAlignment w:val="baseline"/>
        <w:rPr>
          <w:rFonts w:ascii="Arial" w:eastAsia="Arial" w:hAnsi="Arial" w:cs="Arial"/>
          <w:color w:val="000000"/>
          <w:lang w:val="de-DE"/>
        </w:rPr>
      </w:pPr>
      <w:r w:rsidRPr="00105695">
        <w:rPr>
          <w:rFonts w:ascii="Arial" w:eastAsia="Arial" w:hAnsi="Arial" w:cs="Arial"/>
          <w:color w:val="000000"/>
          <w:lang w:val="de-DE"/>
        </w:rPr>
        <w:lastRenderedPageBreak/>
        <w:t xml:space="preserve"> „den Abschluss von </w:t>
      </w:r>
      <w:r w:rsidR="00570710" w:rsidRPr="00105695">
        <w:rPr>
          <w:rFonts w:ascii="Arial" w:eastAsia="Arial" w:hAnsi="Arial" w:cs="Arial"/>
          <w:color w:val="000000"/>
          <w:lang w:val="de-DE"/>
        </w:rPr>
        <w:t>Rahmenv</w:t>
      </w:r>
      <w:r w:rsidR="00570710">
        <w:rPr>
          <w:rFonts w:ascii="Arial" w:eastAsia="Arial" w:hAnsi="Arial" w:cs="Arial"/>
          <w:color w:val="000000"/>
          <w:lang w:val="de-DE"/>
        </w:rPr>
        <w:t>erträgen</w:t>
      </w:r>
      <w:r w:rsidR="00570710" w:rsidRPr="00105695">
        <w:rPr>
          <w:rFonts w:ascii="Arial" w:eastAsia="Arial" w:hAnsi="Arial" w:cs="Arial"/>
          <w:color w:val="000000"/>
          <w:lang w:val="de-DE"/>
        </w:rPr>
        <w:t xml:space="preserve"> </w:t>
      </w:r>
      <w:r w:rsidRPr="00105695">
        <w:rPr>
          <w:rFonts w:ascii="Arial" w:eastAsia="Arial" w:hAnsi="Arial" w:cs="Arial"/>
          <w:color w:val="000000"/>
          <w:lang w:val="de-DE"/>
        </w:rPr>
        <w:t>über die Erbringung einer arbeitnehmerfinanzierten betrieblichen Altersversorgung (Entgeltumwandlung) einschließlich der Verwaltung der Versicherungsverträge für die Dauer von 4 Jahren mit der Unterstützungskasse vereinbart.</w:t>
      </w:r>
    </w:p>
    <w:p w14:paraId="29E73237" w14:textId="17D96244" w:rsidR="00A6475A" w:rsidRPr="00105695" w:rsidRDefault="00364044" w:rsidP="00577A36">
      <w:pPr>
        <w:keepNext/>
        <w:keepLines/>
        <w:spacing w:beforeLines="70" w:before="168" w:line="360" w:lineRule="auto"/>
        <w:jc w:val="both"/>
        <w:textAlignment w:val="baseline"/>
        <w:rPr>
          <w:rFonts w:ascii="Arial" w:eastAsia="Arial" w:hAnsi="Arial" w:cs="Arial"/>
          <w:color w:val="000000"/>
          <w:lang w:val="de-DE"/>
        </w:rPr>
      </w:pPr>
      <w:r w:rsidRPr="00105695">
        <w:rPr>
          <w:rFonts w:ascii="Arial" w:eastAsia="Arial" w:hAnsi="Arial" w:cs="Arial"/>
          <w:color w:val="000000"/>
          <w:lang w:val="de-DE"/>
        </w:rPr>
        <w:t>Die Leistungen der Unterstützungskasse werden auf der Grundlage diese</w:t>
      </w:r>
      <w:r w:rsidR="00570710">
        <w:rPr>
          <w:rFonts w:ascii="Arial" w:eastAsia="Arial" w:hAnsi="Arial" w:cs="Arial"/>
          <w:color w:val="000000"/>
          <w:lang w:val="de-DE"/>
        </w:rPr>
        <w:t>s</w:t>
      </w:r>
      <w:r w:rsidRPr="00105695">
        <w:rPr>
          <w:rFonts w:ascii="Arial" w:eastAsia="Arial" w:hAnsi="Arial" w:cs="Arial"/>
          <w:color w:val="000000"/>
          <w:lang w:val="de-DE"/>
        </w:rPr>
        <w:t xml:space="preserve"> </w:t>
      </w:r>
      <w:r w:rsidR="00570710" w:rsidRPr="00105695">
        <w:rPr>
          <w:rFonts w:ascii="Arial" w:eastAsia="Arial" w:hAnsi="Arial" w:cs="Arial"/>
          <w:color w:val="000000"/>
          <w:lang w:val="de-DE"/>
        </w:rPr>
        <w:t>Rahmenver</w:t>
      </w:r>
      <w:r w:rsidR="00570710">
        <w:rPr>
          <w:rFonts w:ascii="Arial" w:eastAsia="Arial" w:hAnsi="Arial" w:cs="Arial"/>
          <w:color w:val="000000"/>
          <w:lang w:val="de-DE"/>
        </w:rPr>
        <w:t xml:space="preserve">trages </w:t>
      </w:r>
      <w:r w:rsidRPr="00105695">
        <w:rPr>
          <w:rFonts w:ascii="Arial" w:eastAsia="Arial" w:hAnsi="Arial" w:cs="Arial"/>
          <w:color w:val="000000"/>
          <w:lang w:val="de-DE"/>
        </w:rPr>
        <w:t xml:space="preserve">zur Rückdeckung des Leistungsplans vereinbart, der die Bedingungen für die einzelnen Versicherungs- bzw. Versorgungsverträge festlegt. Weiterer Bestandteil </w:t>
      </w:r>
      <w:r w:rsidR="00570710">
        <w:rPr>
          <w:rFonts w:ascii="Arial" w:eastAsia="Arial" w:hAnsi="Arial" w:cs="Arial"/>
          <w:color w:val="000000"/>
          <w:lang w:val="de-DE"/>
        </w:rPr>
        <w:t>sind</w:t>
      </w:r>
      <w:r w:rsidR="00570710" w:rsidRPr="00105695">
        <w:rPr>
          <w:rFonts w:ascii="Arial" w:eastAsia="Arial" w:hAnsi="Arial" w:cs="Arial"/>
          <w:color w:val="000000"/>
          <w:lang w:val="de-DE"/>
        </w:rPr>
        <w:t xml:space="preserve"> </w:t>
      </w:r>
      <w:r w:rsidRPr="00105695">
        <w:rPr>
          <w:rFonts w:ascii="Arial" w:eastAsia="Arial" w:hAnsi="Arial" w:cs="Arial"/>
          <w:color w:val="000000"/>
          <w:lang w:val="de-DE"/>
        </w:rPr>
        <w:t>die aktuell geltende</w:t>
      </w:r>
      <w:r w:rsidR="00570710">
        <w:rPr>
          <w:rFonts w:ascii="Arial" w:eastAsia="Arial" w:hAnsi="Arial" w:cs="Arial"/>
          <w:color w:val="000000"/>
          <w:lang w:val="de-DE"/>
        </w:rPr>
        <w:t>n</w:t>
      </w:r>
      <w:r w:rsidRPr="00105695">
        <w:rPr>
          <w:rFonts w:ascii="Arial" w:eastAsia="Arial" w:hAnsi="Arial" w:cs="Arial"/>
          <w:color w:val="000000"/>
          <w:lang w:val="de-DE"/>
        </w:rPr>
        <w:t xml:space="preserve"> Betriebsvereinbarung</w:t>
      </w:r>
      <w:r w:rsidR="00570710">
        <w:rPr>
          <w:rFonts w:ascii="Arial" w:eastAsia="Arial" w:hAnsi="Arial" w:cs="Arial"/>
          <w:color w:val="000000"/>
          <w:lang w:val="de-DE"/>
        </w:rPr>
        <w:t>en</w:t>
      </w:r>
      <w:r w:rsidRPr="00105695">
        <w:rPr>
          <w:rFonts w:ascii="Arial" w:eastAsia="Arial" w:hAnsi="Arial" w:cs="Arial"/>
          <w:color w:val="000000"/>
          <w:lang w:val="de-DE"/>
        </w:rPr>
        <w:t xml:space="preserve"> zur Entgeltumwandlung, die die Einzelheiten zur Umsetzung der Entgeltumwandlung detailliert regelt.</w:t>
      </w:r>
    </w:p>
    <w:p w14:paraId="5F5830FE" w14:textId="0CF3FD15" w:rsidR="00A6475A" w:rsidRPr="00105695" w:rsidRDefault="00364044" w:rsidP="00737E8C">
      <w:pPr>
        <w:keepNext/>
        <w:keepLines/>
        <w:spacing w:beforeLines="70" w:before="168" w:line="360" w:lineRule="auto"/>
        <w:textAlignment w:val="baseline"/>
        <w:rPr>
          <w:rFonts w:ascii="Arial" w:eastAsia="Arial" w:hAnsi="Arial" w:cs="Arial"/>
          <w:color w:val="000000"/>
          <w:lang w:val="de-DE"/>
        </w:rPr>
      </w:pPr>
      <w:r w:rsidRPr="00105695">
        <w:rPr>
          <w:rFonts w:ascii="Arial" w:eastAsia="Arial" w:hAnsi="Arial" w:cs="Arial"/>
          <w:color w:val="000000"/>
          <w:lang w:val="de-DE"/>
        </w:rPr>
        <w:t>Die Versorgung wird in der Zusageart der beitragsorientierten Leistungszusage (BOLZ) geführt.</w:t>
      </w:r>
    </w:p>
    <w:p w14:paraId="1557907B" w14:textId="1D48C3A3" w:rsidR="00A6475A" w:rsidRPr="00105695" w:rsidRDefault="00364044" w:rsidP="00D629A1">
      <w:pPr>
        <w:keepNext/>
        <w:keepLines/>
        <w:spacing w:before="600" w:line="360" w:lineRule="auto"/>
        <w:ind w:right="74"/>
        <w:jc w:val="center"/>
        <w:textAlignment w:val="baseline"/>
        <w:rPr>
          <w:rFonts w:ascii="Arial" w:eastAsia="Arial" w:hAnsi="Arial" w:cs="Arial"/>
          <w:b/>
          <w:color w:val="000000"/>
          <w:lang w:val="de-DE"/>
        </w:rPr>
      </w:pPr>
      <w:r w:rsidRPr="00105695">
        <w:rPr>
          <w:rFonts w:ascii="Arial" w:eastAsia="Arial" w:hAnsi="Arial" w:cs="Arial"/>
          <w:b/>
          <w:color w:val="000000"/>
          <w:lang w:val="de-DE"/>
        </w:rPr>
        <w:t xml:space="preserve">§ 1 </w:t>
      </w:r>
      <w:r w:rsidR="00D629A1">
        <w:rPr>
          <w:rFonts w:ascii="Arial" w:eastAsia="Arial" w:hAnsi="Arial" w:cs="Arial"/>
          <w:b/>
          <w:color w:val="000000"/>
          <w:lang w:val="de-DE"/>
        </w:rPr>
        <w:t>Rangfolge der Vertragsbedingungen</w:t>
      </w:r>
    </w:p>
    <w:p w14:paraId="5B4E7EBF" w14:textId="77777777" w:rsidR="00A6475A" w:rsidRPr="00105695" w:rsidRDefault="00364044" w:rsidP="00577A36">
      <w:pPr>
        <w:keepNext/>
        <w:keepLines/>
        <w:spacing w:beforeLines="70" w:before="168" w:line="360" w:lineRule="auto"/>
        <w:jc w:val="both"/>
        <w:textAlignment w:val="baseline"/>
        <w:rPr>
          <w:rFonts w:ascii="Arial" w:eastAsia="Arial" w:hAnsi="Arial" w:cs="Arial"/>
          <w:color w:val="000000"/>
          <w:lang w:val="de-DE"/>
        </w:rPr>
      </w:pPr>
      <w:r w:rsidRPr="00105695">
        <w:rPr>
          <w:rFonts w:ascii="Arial" w:eastAsia="Arial" w:hAnsi="Arial" w:cs="Arial"/>
          <w:color w:val="000000"/>
          <w:lang w:val="de-DE"/>
        </w:rPr>
        <w:t>Für die Durchführung dieses Vertrages gilt die nachstehende Reihenfolge, die zugleich rechtliche Rangfolge ist:</w:t>
      </w:r>
    </w:p>
    <w:p w14:paraId="6D614AD6" w14:textId="2B40E1DC" w:rsidR="00A6475A" w:rsidRPr="00577A36" w:rsidRDefault="00364044" w:rsidP="00737E8C">
      <w:pPr>
        <w:keepNext/>
        <w:keepLines/>
        <w:numPr>
          <w:ilvl w:val="0"/>
          <w:numId w:val="1"/>
        </w:numPr>
        <w:tabs>
          <w:tab w:val="clear" w:pos="360"/>
          <w:tab w:val="left" w:pos="792"/>
        </w:tabs>
        <w:spacing w:beforeLines="70" w:before="168" w:line="360" w:lineRule="auto"/>
        <w:ind w:left="426" w:hanging="426"/>
        <w:textAlignment w:val="baseline"/>
        <w:rPr>
          <w:rFonts w:ascii="Arial" w:eastAsia="Arial" w:hAnsi="Arial" w:cs="Arial"/>
          <w:color w:val="000000"/>
        </w:rPr>
      </w:pPr>
      <w:r w:rsidRPr="00577A36">
        <w:rPr>
          <w:rFonts w:ascii="Arial" w:eastAsia="Arial" w:hAnsi="Arial" w:cs="Arial"/>
          <w:color w:val="000000"/>
        </w:rPr>
        <w:t>diese</w:t>
      </w:r>
      <w:r w:rsidR="00227811">
        <w:rPr>
          <w:rFonts w:ascii="Arial" w:eastAsia="Arial" w:hAnsi="Arial" w:cs="Arial"/>
          <w:color w:val="000000"/>
        </w:rPr>
        <w:t>r</w:t>
      </w:r>
      <w:r w:rsidRPr="00577A36">
        <w:rPr>
          <w:rFonts w:ascii="Arial" w:eastAsia="Arial" w:hAnsi="Arial" w:cs="Arial"/>
          <w:color w:val="000000"/>
        </w:rPr>
        <w:t xml:space="preserve"> Rahmenvertrag,</w:t>
      </w:r>
    </w:p>
    <w:p w14:paraId="4880F1B2" w14:textId="0B86101F" w:rsidR="00A6475A" w:rsidRPr="00105695" w:rsidRDefault="00364044" w:rsidP="00737E8C">
      <w:pPr>
        <w:keepNext/>
        <w:keepLines/>
        <w:numPr>
          <w:ilvl w:val="0"/>
          <w:numId w:val="1"/>
        </w:numPr>
        <w:tabs>
          <w:tab w:val="clear" w:pos="360"/>
          <w:tab w:val="left" w:pos="792"/>
        </w:tabs>
        <w:spacing w:beforeLines="70" w:before="168" w:line="360" w:lineRule="auto"/>
        <w:ind w:left="426" w:hanging="426"/>
        <w:textAlignment w:val="baseline"/>
        <w:rPr>
          <w:rFonts w:ascii="Arial" w:eastAsia="Arial" w:hAnsi="Arial" w:cs="Arial"/>
          <w:color w:val="000000"/>
          <w:lang w:val="de-DE"/>
        </w:rPr>
      </w:pPr>
      <w:r w:rsidRPr="00105695">
        <w:rPr>
          <w:rFonts w:ascii="Arial" w:eastAsia="Arial" w:hAnsi="Arial" w:cs="Arial"/>
          <w:color w:val="000000"/>
          <w:lang w:val="de-DE"/>
        </w:rPr>
        <w:t xml:space="preserve">die Leistungsbeschreibung gemäß Ausschreibung </w:t>
      </w:r>
      <w:r w:rsidRPr="00105695">
        <w:rPr>
          <w:rFonts w:ascii="Arial" w:eastAsia="Arial" w:hAnsi="Arial" w:cs="Arial"/>
          <w:color w:val="000000"/>
          <w:u w:val="single"/>
          <w:lang w:val="de-DE"/>
        </w:rPr>
        <w:t>(Anlage 1)</w:t>
      </w:r>
      <w:r w:rsidR="00D629A1">
        <w:rPr>
          <w:rFonts w:ascii="Arial" w:eastAsia="Arial" w:hAnsi="Arial" w:cs="Arial"/>
          <w:color w:val="000000"/>
          <w:u w:val="single"/>
          <w:lang w:val="de-DE"/>
        </w:rPr>
        <w:t>,</w:t>
      </w:r>
    </w:p>
    <w:p w14:paraId="15C5208B" w14:textId="77777777" w:rsidR="00A6475A" w:rsidRPr="00105695" w:rsidRDefault="00364044" w:rsidP="00737E8C">
      <w:pPr>
        <w:keepNext/>
        <w:keepLines/>
        <w:numPr>
          <w:ilvl w:val="0"/>
          <w:numId w:val="1"/>
        </w:numPr>
        <w:tabs>
          <w:tab w:val="clear" w:pos="360"/>
          <w:tab w:val="left" w:pos="792"/>
        </w:tabs>
        <w:spacing w:beforeLines="70" w:before="168" w:line="360" w:lineRule="auto"/>
        <w:ind w:left="426" w:hanging="426"/>
        <w:jc w:val="both"/>
        <w:textAlignment w:val="baseline"/>
        <w:rPr>
          <w:rFonts w:ascii="Arial" w:eastAsia="Arial" w:hAnsi="Arial" w:cs="Arial"/>
          <w:color w:val="000000"/>
          <w:lang w:val="de-DE"/>
        </w:rPr>
      </w:pPr>
      <w:r w:rsidRPr="00105695">
        <w:rPr>
          <w:rFonts w:ascii="Arial" w:eastAsia="Arial" w:hAnsi="Arial" w:cs="Arial"/>
          <w:color w:val="000000"/>
          <w:lang w:val="de-DE"/>
        </w:rPr>
        <w:t xml:space="preserve">die Versicherungsbedingungen / Satzung und der Leistungsplan nebst dazugehörigen Anlagen </w:t>
      </w:r>
      <w:r w:rsidRPr="00105695">
        <w:rPr>
          <w:rFonts w:ascii="Arial" w:eastAsia="Arial" w:hAnsi="Arial" w:cs="Arial"/>
          <w:color w:val="000000"/>
          <w:u w:val="single"/>
          <w:lang w:val="de-DE"/>
        </w:rPr>
        <w:t>(Anlage 2),</w:t>
      </w:r>
    </w:p>
    <w:p w14:paraId="467E3708" w14:textId="77777777" w:rsidR="00A6475A" w:rsidRPr="00105695" w:rsidRDefault="00364044" w:rsidP="00737E8C">
      <w:pPr>
        <w:keepNext/>
        <w:keepLines/>
        <w:numPr>
          <w:ilvl w:val="0"/>
          <w:numId w:val="1"/>
        </w:numPr>
        <w:tabs>
          <w:tab w:val="clear" w:pos="360"/>
          <w:tab w:val="left" w:pos="792"/>
        </w:tabs>
        <w:spacing w:beforeLines="70" w:before="168" w:line="360" w:lineRule="auto"/>
        <w:ind w:left="426" w:hanging="426"/>
        <w:jc w:val="both"/>
        <w:textAlignment w:val="baseline"/>
        <w:rPr>
          <w:rFonts w:ascii="Arial" w:eastAsia="Arial" w:hAnsi="Arial" w:cs="Arial"/>
          <w:color w:val="000000"/>
          <w:lang w:val="de-DE"/>
        </w:rPr>
      </w:pPr>
      <w:r w:rsidRPr="00105695">
        <w:rPr>
          <w:rFonts w:ascii="Arial" w:eastAsia="Arial" w:hAnsi="Arial" w:cs="Arial"/>
          <w:color w:val="000000"/>
          <w:lang w:val="de-DE"/>
        </w:rPr>
        <w:t xml:space="preserve">die Angebotsunterlagen vom [...] nebst sämtlichen Anlagen </w:t>
      </w:r>
      <w:r w:rsidRPr="00105695">
        <w:rPr>
          <w:rFonts w:ascii="Arial" w:eastAsia="Arial" w:hAnsi="Arial" w:cs="Arial"/>
          <w:color w:val="000000"/>
          <w:u w:val="single"/>
          <w:lang w:val="de-DE"/>
        </w:rPr>
        <w:t>(Anlage 3),</w:t>
      </w:r>
    </w:p>
    <w:p w14:paraId="73121322" w14:textId="52218D28" w:rsidR="00A6475A" w:rsidRPr="00105695" w:rsidRDefault="00364044" w:rsidP="00737E8C">
      <w:pPr>
        <w:keepNext/>
        <w:keepLines/>
        <w:numPr>
          <w:ilvl w:val="0"/>
          <w:numId w:val="1"/>
        </w:numPr>
        <w:tabs>
          <w:tab w:val="clear" w:pos="360"/>
          <w:tab w:val="left" w:pos="792"/>
        </w:tabs>
        <w:spacing w:beforeLines="70" w:before="168" w:line="360" w:lineRule="auto"/>
        <w:ind w:left="426" w:hanging="426"/>
        <w:jc w:val="both"/>
        <w:textAlignment w:val="baseline"/>
        <w:rPr>
          <w:rFonts w:ascii="Arial" w:eastAsia="Arial" w:hAnsi="Arial" w:cs="Arial"/>
          <w:color w:val="000000"/>
          <w:lang w:val="de-DE"/>
        </w:rPr>
      </w:pPr>
      <w:r w:rsidRPr="00105695">
        <w:rPr>
          <w:rFonts w:ascii="Arial" w:eastAsia="Arial" w:hAnsi="Arial" w:cs="Arial"/>
          <w:color w:val="000000"/>
          <w:lang w:val="de-DE"/>
        </w:rPr>
        <w:t xml:space="preserve">die besonderen Vertragsbedingungen nach dem </w:t>
      </w:r>
      <w:r w:rsidR="00227811" w:rsidRPr="00105695">
        <w:rPr>
          <w:rFonts w:ascii="Arial" w:eastAsia="Arial" w:hAnsi="Arial" w:cs="Arial"/>
          <w:color w:val="000000"/>
          <w:lang w:val="de-DE"/>
        </w:rPr>
        <w:t>BetrAVG</w:t>
      </w:r>
      <w:r w:rsidRPr="00105695">
        <w:rPr>
          <w:rFonts w:ascii="Arial" w:eastAsia="Arial" w:hAnsi="Arial" w:cs="Arial"/>
          <w:color w:val="000000"/>
          <w:lang w:val="de-DE"/>
        </w:rPr>
        <w:t xml:space="preserve"> </w:t>
      </w:r>
      <w:r w:rsidRPr="00105695">
        <w:rPr>
          <w:rFonts w:ascii="Arial" w:eastAsia="Arial" w:hAnsi="Arial" w:cs="Arial"/>
          <w:color w:val="000000"/>
          <w:u w:val="single"/>
          <w:lang w:val="de-DE"/>
        </w:rPr>
        <w:t>(Anlage 4)</w:t>
      </w:r>
    </w:p>
    <w:p w14:paraId="1774E867" w14:textId="77777777" w:rsidR="00A6475A" w:rsidRPr="00280E69" w:rsidRDefault="00364044" w:rsidP="00577A36">
      <w:pPr>
        <w:keepNext/>
        <w:keepLines/>
        <w:spacing w:beforeLines="70" w:before="168" w:line="360" w:lineRule="auto"/>
        <w:ind w:right="432"/>
        <w:textAlignment w:val="baseline"/>
        <w:rPr>
          <w:rFonts w:ascii="Arial" w:eastAsia="Arial" w:hAnsi="Arial" w:cs="Arial"/>
          <w:color w:val="000000"/>
          <w:lang w:val="de-DE"/>
        </w:rPr>
      </w:pPr>
      <w:r w:rsidRPr="00737E8C">
        <w:rPr>
          <w:rFonts w:ascii="Arial" w:eastAsia="Arial" w:hAnsi="Arial" w:cs="Arial"/>
          <w:color w:val="000000"/>
          <w:lang w:val="de-DE"/>
        </w:rPr>
        <w:t xml:space="preserve">Bei Widersprüchen gelten diese Bestandteile in der aufgeführten Reihenfolge. </w:t>
      </w:r>
      <w:r w:rsidRPr="00280E69">
        <w:rPr>
          <w:rFonts w:ascii="Arial" w:eastAsia="Arial" w:hAnsi="Arial" w:cs="Arial"/>
          <w:color w:val="000000"/>
          <w:lang w:val="de-DE"/>
        </w:rPr>
        <w:t xml:space="preserve">Die zuerst Genannten haben bei Widersprüchen stets Vorrang vor den zuletzt Genannten. </w:t>
      </w:r>
      <w:r w:rsidRPr="00105695">
        <w:rPr>
          <w:rFonts w:ascii="Arial" w:eastAsia="Arial" w:hAnsi="Arial" w:cs="Arial"/>
          <w:color w:val="000000"/>
          <w:lang w:val="de-DE"/>
        </w:rPr>
        <w:t>R</w:t>
      </w:r>
      <w:r w:rsidRPr="00280E69">
        <w:rPr>
          <w:rFonts w:ascii="Arial" w:eastAsia="Arial" w:hAnsi="Arial" w:cs="Arial"/>
          <w:color w:val="000000"/>
          <w:lang w:val="de-DE"/>
        </w:rPr>
        <w:t>echtslücken werden durch die jeweils nachrangigen Bestimmungen ausgefüllt.</w:t>
      </w:r>
    </w:p>
    <w:p w14:paraId="7B04845E" w14:textId="168CFB0E" w:rsidR="00A6475A" w:rsidRPr="00105695" w:rsidRDefault="00364044" w:rsidP="00F23AEF">
      <w:pPr>
        <w:keepNext/>
        <w:keepLines/>
        <w:spacing w:before="600" w:line="360" w:lineRule="auto"/>
        <w:ind w:right="74"/>
        <w:jc w:val="center"/>
        <w:textAlignment w:val="baseline"/>
        <w:rPr>
          <w:rFonts w:ascii="Arial" w:eastAsia="Arial" w:hAnsi="Arial" w:cs="Arial"/>
          <w:b/>
          <w:color w:val="000000"/>
          <w:lang w:val="de-DE"/>
        </w:rPr>
      </w:pPr>
      <w:r w:rsidRPr="00105695">
        <w:rPr>
          <w:rFonts w:ascii="Arial" w:eastAsia="Arial" w:hAnsi="Arial" w:cs="Arial"/>
          <w:b/>
          <w:color w:val="000000"/>
          <w:lang w:val="de-DE"/>
        </w:rPr>
        <w:t xml:space="preserve">§ 2 </w:t>
      </w:r>
      <w:r w:rsidR="00D629A1">
        <w:rPr>
          <w:rFonts w:ascii="Arial" w:eastAsia="Arial" w:hAnsi="Arial" w:cs="Arial"/>
          <w:b/>
          <w:color w:val="000000"/>
          <w:lang w:val="de-DE"/>
        </w:rPr>
        <w:t>Versicherbarer Personenkreis und Geltungsbereich</w:t>
      </w:r>
    </w:p>
    <w:p w14:paraId="202DC90F" w14:textId="77777777" w:rsidR="00570710" w:rsidRPr="00320107" w:rsidRDefault="00570710" w:rsidP="00320107">
      <w:pPr>
        <w:keepNext/>
        <w:keepLines/>
        <w:spacing w:beforeLines="70" w:before="168" w:line="360" w:lineRule="auto"/>
        <w:ind w:right="432"/>
        <w:textAlignment w:val="baseline"/>
        <w:rPr>
          <w:rFonts w:ascii="Arial" w:eastAsia="Arial" w:hAnsi="Arial" w:cs="Arial"/>
          <w:color w:val="000000"/>
          <w:lang w:val="de-DE"/>
        </w:rPr>
      </w:pPr>
      <w:r w:rsidRPr="00320107">
        <w:rPr>
          <w:rFonts w:ascii="Arial" w:eastAsia="Arial" w:hAnsi="Arial" w:cs="Arial"/>
          <w:color w:val="000000"/>
          <w:lang w:val="de-DE"/>
        </w:rPr>
        <w:t xml:space="preserve">Alle Mitarbeitenden, die unter den Geltungsbereich eines der folgenden Tarifverträge    </w:t>
      </w:r>
    </w:p>
    <w:p w14:paraId="1787190C" w14:textId="77777777" w:rsidR="00570710" w:rsidRPr="00320107" w:rsidRDefault="00570710" w:rsidP="00320107">
      <w:pPr>
        <w:keepNext/>
        <w:keepLines/>
        <w:numPr>
          <w:ilvl w:val="0"/>
          <w:numId w:val="1"/>
        </w:numPr>
        <w:tabs>
          <w:tab w:val="clear" w:pos="360"/>
          <w:tab w:val="left" w:pos="792"/>
        </w:tabs>
        <w:spacing w:beforeLines="70" w:before="168" w:line="360" w:lineRule="auto"/>
        <w:ind w:left="426" w:hanging="426"/>
        <w:textAlignment w:val="baseline"/>
        <w:rPr>
          <w:rFonts w:ascii="Arial" w:eastAsia="Arial" w:hAnsi="Arial" w:cs="Arial"/>
          <w:color w:val="000000"/>
        </w:rPr>
      </w:pPr>
      <w:r w:rsidRPr="00320107">
        <w:rPr>
          <w:rFonts w:ascii="Arial" w:eastAsia="Arial" w:hAnsi="Arial" w:cs="Arial"/>
          <w:color w:val="000000"/>
        </w:rPr>
        <w:t>Tarifvertrag zur Entgeltumwandlung für die Beschäftigten des Bundes und der Länder (TV-EntgeltU-B/L),</w:t>
      </w:r>
    </w:p>
    <w:p w14:paraId="34D8979C" w14:textId="5F5E7C28" w:rsidR="00570710" w:rsidRPr="00D629A1" w:rsidRDefault="00570710" w:rsidP="00320107">
      <w:pPr>
        <w:keepNext/>
        <w:keepLines/>
        <w:numPr>
          <w:ilvl w:val="0"/>
          <w:numId w:val="1"/>
        </w:numPr>
        <w:tabs>
          <w:tab w:val="clear" w:pos="360"/>
          <w:tab w:val="left" w:pos="792"/>
        </w:tabs>
        <w:spacing w:beforeLines="70" w:before="168" w:line="360" w:lineRule="auto"/>
        <w:ind w:left="426" w:hanging="426"/>
        <w:textAlignment w:val="baseline"/>
        <w:rPr>
          <w:rFonts w:ascii="Arial" w:eastAsia="Arial" w:hAnsi="Arial" w:cs="Arial"/>
          <w:color w:val="000000"/>
          <w:lang w:val="de-DE"/>
        </w:rPr>
      </w:pPr>
      <w:r w:rsidRPr="00D629A1">
        <w:rPr>
          <w:rFonts w:ascii="Arial" w:eastAsia="Arial" w:hAnsi="Arial" w:cs="Arial"/>
          <w:color w:val="000000"/>
          <w:lang w:val="de-DE"/>
        </w:rPr>
        <w:t xml:space="preserve">Tarifvertrag zur Entgeltumwandlung für Ärztinnen und Ärzte (TV-EUmw-Ärzte/VKA) oder </w:t>
      </w:r>
    </w:p>
    <w:p w14:paraId="743D02A0" w14:textId="799B8C33" w:rsidR="00570710" w:rsidRPr="00D629A1" w:rsidRDefault="00570710" w:rsidP="00320107">
      <w:pPr>
        <w:keepNext/>
        <w:keepLines/>
        <w:numPr>
          <w:ilvl w:val="0"/>
          <w:numId w:val="1"/>
        </w:numPr>
        <w:tabs>
          <w:tab w:val="clear" w:pos="360"/>
          <w:tab w:val="left" w:pos="792"/>
        </w:tabs>
        <w:spacing w:beforeLines="70" w:before="168" w:line="360" w:lineRule="auto"/>
        <w:ind w:left="426" w:hanging="426"/>
        <w:textAlignment w:val="baseline"/>
        <w:rPr>
          <w:rFonts w:ascii="Arial" w:eastAsia="Arial" w:hAnsi="Arial" w:cs="Arial"/>
          <w:color w:val="000000"/>
          <w:lang w:val="de-DE"/>
        </w:rPr>
      </w:pPr>
      <w:r w:rsidRPr="00D629A1">
        <w:rPr>
          <w:rFonts w:ascii="Arial" w:eastAsia="Arial" w:hAnsi="Arial" w:cs="Arial"/>
          <w:color w:val="000000"/>
          <w:lang w:val="de-DE"/>
        </w:rPr>
        <w:t xml:space="preserve">Tarifvertrag zur Entgeltumwandlung für Arbeitnehmer/-innen im kommunalen öffentlichen Dienst (TV-EUmw/VKA) </w:t>
      </w:r>
    </w:p>
    <w:p w14:paraId="639AB4DA" w14:textId="77777777" w:rsidR="00570710" w:rsidRPr="005703FF" w:rsidRDefault="00570710" w:rsidP="005703FF">
      <w:pPr>
        <w:keepNext/>
        <w:keepLines/>
        <w:spacing w:beforeLines="70" w:before="168" w:line="360" w:lineRule="auto"/>
        <w:jc w:val="both"/>
        <w:textAlignment w:val="baseline"/>
        <w:rPr>
          <w:rFonts w:ascii="Arial" w:eastAsia="Arial" w:hAnsi="Arial" w:cs="Arial"/>
          <w:color w:val="000000"/>
          <w:lang w:val="de-DE"/>
        </w:rPr>
      </w:pPr>
      <w:r w:rsidRPr="005703FF">
        <w:rPr>
          <w:rFonts w:ascii="Arial" w:eastAsia="Arial" w:hAnsi="Arial" w:cs="Arial"/>
          <w:color w:val="000000"/>
          <w:lang w:val="de-DE"/>
        </w:rPr>
        <w:lastRenderedPageBreak/>
        <w:t>fallen und die von der jeweiligen Betriebsvereinbarung zur Entgeltumwandlung in der jeweils gültigen Fassung erfasst sind, sind versicherbar. Dies sind:</w:t>
      </w:r>
    </w:p>
    <w:p w14:paraId="4118EB6F" w14:textId="4DBEB7BB" w:rsidR="00570710" w:rsidRPr="00B21FF0" w:rsidRDefault="00570710" w:rsidP="00570710">
      <w:pPr>
        <w:numPr>
          <w:ilvl w:val="0"/>
          <w:numId w:val="12"/>
        </w:numPr>
        <w:tabs>
          <w:tab w:val="clear" w:pos="360"/>
          <w:tab w:val="left" w:pos="432"/>
        </w:tabs>
        <w:spacing w:before="244" w:line="360" w:lineRule="auto"/>
        <w:ind w:left="432" w:hanging="360"/>
        <w:jc w:val="both"/>
        <w:textAlignment w:val="baseline"/>
        <w:rPr>
          <w:rFonts w:ascii="Arial" w:eastAsia="Arial" w:hAnsi="Arial" w:cs="Arial"/>
          <w:color w:val="000000"/>
          <w:lang w:val="de-DE"/>
        </w:rPr>
      </w:pPr>
      <w:r w:rsidRPr="00B21FF0">
        <w:rPr>
          <w:rFonts w:ascii="Arial" w:eastAsia="Arial" w:hAnsi="Arial" w:cs="Arial"/>
          <w:color w:val="000000"/>
          <w:lang w:val="de-DE"/>
        </w:rPr>
        <w:t xml:space="preserve">Mitarbeitende, die in einem entgeltpflichtigen Beschäftigungsverhältnis </w:t>
      </w:r>
      <w:r w:rsidR="008C1680">
        <w:rPr>
          <w:rFonts w:ascii="Arial" w:eastAsia="Arial" w:hAnsi="Arial" w:cs="Arial"/>
          <w:color w:val="000000"/>
          <w:lang w:val="de-DE"/>
        </w:rPr>
        <w:t>zum Trägerunternehmen</w:t>
      </w:r>
      <w:r w:rsidRPr="00B21FF0">
        <w:rPr>
          <w:rFonts w:ascii="Arial" w:eastAsia="Arial" w:hAnsi="Arial" w:cs="Arial"/>
          <w:color w:val="000000"/>
          <w:lang w:val="de-DE"/>
        </w:rPr>
        <w:t xml:space="preserve"> (Vivantes) oder einem mit ihren verbundenen Tochterunternehmen stehen</w:t>
      </w:r>
      <w:r>
        <w:rPr>
          <w:rFonts w:ascii="Arial" w:eastAsia="Arial" w:hAnsi="Arial" w:cs="Arial"/>
          <w:color w:val="000000"/>
          <w:lang w:val="de-DE"/>
        </w:rPr>
        <w:t xml:space="preserve"> und zugleich die Voraussetzungen nach den BetrAVG erfüllen</w:t>
      </w:r>
      <w:r w:rsidRPr="00B21FF0">
        <w:rPr>
          <w:rFonts w:ascii="Arial" w:eastAsia="Arial" w:hAnsi="Arial" w:cs="Arial"/>
          <w:color w:val="000000"/>
          <w:lang w:val="de-DE"/>
        </w:rPr>
        <w:t>.</w:t>
      </w:r>
    </w:p>
    <w:p w14:paraId="740CCBCD" w14:textId="77777777" w:rsidR="00570710" w:rsidRPr="0041546C" w:rsidRDefault="00570710" w:rsidP="00570710">
      <w:pPr>
        <w:numPr>
          <w:ilvl w:val="0"/>
          <w:numId w:val="12"/>
        </w:numPr>
        <w:tabs>
          <w:tab w:val="clear" w:pos="360"/>
          <w:tab w:val="left" w:pos="432"/>
        </w:tabs>
        <w:spacing w:before="235" w:line="360" w:lineRule="auto"/>
        <w:ind w:left="432" w:hanging="360"/>
        <w:jc w:val="both"/>
        <w:textAlignment w:val="baseline"/>
        <w:rPr>
          <w:rFonts w:ascii="Arial" w:eastAsia="Arial" w:hAnsi="Arial" w:cs="Arial"/>
          <w:color w:val="000000"/>
          <w:lang w:val="de-DE"/>
        </w:rPr>
      </w:pPr>
      <w:r w:rsidRPr="0041546C">
        <w:rPr>
          <w:rFonts w:ascii="Arial" w:eastAsia="Arial" w:hAnsi="Arial" w:cs="Arial"/>
          <w:color w:val="000000"/>
          <w:lang w:val="de-DE"/>
        </w:rPr>
        <w:t>Geringfügig Beschäftigte sind nur dann teilnahmeberechtigt, wenn sie für die Versicherungspflicht in der Gesetzlichen Rentenversicherung (GRV) optiert haben.</w:t>
      </w:r>
    </w:p>
    <w:p w14:paraId="18E70354" w14:textId="10206654" w:rsidR="00D629A1" w:rsidRPr="00690CAC" w:rsidRDefault="00570710" w:rsidP="00570710">
      <w:pPr>
        <w:tabs>
          <w:tab w:val="left" w:pos="360"/>
          <w:tab w:val="left" w:pos="432"/>
        </w:tabs>
        <w:spacing w:before="240" w:line="360" w:lineRule="auto"/>
        <w:jc w:val="both"/>
        <w:textAlignment w:val="baseline"/>
        <w:rPr>
          <w:rFonts w:ascii="Arial" w:eastAsia="Arial" w:hAnsi="Arial" w:cs="Arial"/>
          <w:color w:val="000000"/>
          <w:lang w:val="de-DE"/>
        </w:rPr>
      </w:pPr>
      <w:r w:rsidRPr="00690CAC">
        <w:rPr>
          <w:rFonts w:ascii="Arial" w:eastAsia="Arial" w:hAnsi="Arial" w:cs="Arial"/>
          <w:color w:val="000000"/>
          <w:lang w:val="de-DE"/>
        </w:rPr>
        <w:t>Leitende Angestellte und Mitarbeitende ohne Tarifbindung sind ebenfalls versicherbar.</w:t>
      </w:r>
    </w:p>
    <w:p w14:paraId="6848FD7E" w14:textId="2BDC0BA9" w:rsidR="00A6475A" w:rsidRPr="00196E94" w:rsidRDefault="00364044" w:rsidP="005703FF">
      <w:pPr>
        <w:spacing w:before="600" w:line="360" w:lineRule="auto"/>
        <w:ind w:right="74"/>
        <w:jc w:val="center"/>
        <w:textAlignment w:val="baseline"/>
        <w:rPr>
          <w:rFonts w:ascii="Arial" w:eastAsia="Arial" w:hAnsi="Arial" w:cs="Arial"/>
          <w:b/>
          <w:color w:val="000000"/>
        </w:rPr>
      </w:pPr>
      <w:r w:rsidRPr="00196E94">
        <w:rPr>
          <w:rFonts w:ascii="Arial" w:eastAsia="Arial" w:hAnsi="Arial" w:cs="Arial"/>
          <w:b/>
          <w:color w:val="000000"/>
        </w:rPr>
        <w:t xml:space="preserve">§ </w:t>
      </w:r>
      <w:r w:rsidR="00C101E1">
        <w:rPr>
          <w:rFonts w:ascii="Arial" w:eastAsia="Arial" w:hAnsi="Arial" w:cs="Arial"/>
          <w:b/>
          <w:color w:val="000000"/>
        </w:rPr>
        <w:t>3</w:t>
      </w:r>
      <w:r w:rsidR="00C101E1" w:rsidRPr="00196E94">
        <w:rPr>
          <w:rFonts w:ascii="Arial" w:eastAsia="Arial" w:hAnsi="Arial" w:cs="Arial"/>
          <w:b/>
          <w:color w:val="000000"/>
        </w:rPr>
        <w:t xml:space="preserve"> </w:t>
      </w:r>
      <w:r w:rsidR="00F23AEF" w:rsidRPr="00D629A1">
        <w:rPr>
          <w:rFonts w:ascii="Arial" w:eastAsia="Arial" w:hAnsi="Arial" w:cs="Arial"/>
          <w:b/>
          <w:color w:val="000000"/>
          <w:lang w:val="de-DE"/>
        </w:rPr>
        <w:t>Versicherungsnehmer</w:t>
      </w:r>
    </w:p>
    <w:p w14:paraId="5331BC10" w14:textId="77777777" w:rsidR="00A6475A" w:rsidRPr="00105695" w:rsidRDefault="00364044" w:rsidP="005703FF">
      <w:pPr>
        <w:spacing w:beforeLines="70" w:before="168" w:line="360" w:lineRule="auto"/>
        <w:jc w:val="both"/>
        <w:textAlignment w:val="baseline"/>
        <w:rPr>
          <w:rFonts w:ascii="Arial" w:eastAsia="Arial" w:hAnsi="Arial" w:cs="Arial"/>
          <w:color w:val="000000"/>
          <w:lang w:val="de-DE"/>
        </w:rPr>
      </w:pPr>
      <w:r w:rsidRPr="00105695">
        <w:rPr>
          <w:rFonts w:ascii="Arial" w:eastAsia="Arial" w:hAnsi="Arial" w:cs="Arial"/>
          <w:color w:val="000000"/>
          <w:lang w:val="de-DE"/>
        </w:rPr>
        <w:t>Versicherungsnehmer ist die Unterstützungskasse. Versicherte Personen sind die Arbeitnehmer des Trägerunternehmens, auf deren Leben die Versicherungen abgeschlossen werden.</w:t>
      </w:r>
    </w:p>
    <w:p w14:paraId="3608A43B" w14:textId="77777777" w:rsidR="00A6475A" w:rsidRPr="00105695" w:rsidRDefault="00364044" w:rsidP="005703FF">
      <w:pPr>
        <w:spacing w:beforeLines="70" w:before="168" w:line="360" w:lineRule="auto"/>
        <w:jc w:val="both"/>
        <w:textAlignment w:val="baseline"/>
        <w:rPr>
          <w:rFonts w:ascii="Arial" w:eastAsia="Arial" w:hAnsi="Arial" w:cs="Arial"/>
          <w:color w:val="000000"/>
          <w:lang w:val="de-DE"/>
        </w:rPr>
      </w:pPr>
      <w:r w:rsidRPr="00105695">
        <w:rPr>
          <w:rFonts w:ascii="Arial" w:eastAsia="Arial" w:hAnsi="Arial" w:cs="Arial"/>
          <w:color w:val="000000"/>
          <w:lang w:val="de-DE"/>
        </w:rPr>
        <w:t>Die Unterstützungskasse teilt dem Versicherer die zu versichernden Personen und die Zugehörigkeit zu den im Antrag festgehaltenen Personenkreisen mit.</w:t>
      </w:r>
    </w:p>
    <w:p w14:paraId="04912CED" w14:textId="3961EAAD" w:rsidR="00A6475A" w:rsidRPr="00105695" w:rsidRDefault="00364044" w:rsidP="005703FF">
      <w:pPr>
        <w:spacing w:before="600" w:line="360" w:lineRule="auto"/>
        <w:ind w:right="74"/>
        <w:jc w:val="center"/>
        <w:textAlignment w:val="baseline"/>
        <w:rPr>
          <w:rFonts w:ascii="Arial" w:eastAsia="Arial" w:hAnsi="Arial" w:cs="Arial"/>
          <w:b/>
          <w:color w:val="000000"/>
          <w:lang w:val="de-DE"/>
        </w:rPr>
      </w:pPr>
      <w:r w:rsidRPr="00105695">
        <w:rPr>
          <w:rFonts w:ascii="Arial" w:eastAsia="Arial" w:hAnsi="Arial" w:cs="Arial"/>
          <w:b/>
          <w:color w:val="000000"/>
          <w:lang w:val="de-DE"/>
        </w:rPr>
        <w:t xml:space="preserve">§ </w:t>
      </w:r>
      <w:r w:rsidR="00C101E1">
        <w:rPr>
          <w:rFonts w:ascii="Arial" w:eastAsia="Arial" w:hAnsi="Arial" w:cs="Arial"/>
          <w:b/>
          <w:color w:val="000000"/>
          <w:lang w:val="de-DE"/>
        </w:rPr>
        <w:t>4</w:t>
      </w:r>
      <w:r w:rsidR="00C101E1" w:rsidRPr="00105695">
        <w:rPr>
          <w:rFonts w:ascii="Arial" w:eastAsia="Arial" w:hAnsi="Arial" w:cs="Arial"/>
          <w:b/>
          <w:color w:val="000000"/>
          <w:lang w:val="de-DE"/>
        </w:rPr>
        <w:t xml:space="preserve"> </w:t>
      </w:r>
      <w:r w:rsidR="00F23AEF">
        <w:rPr>
          <w:rFonts w:ascii="Arial" w:eastAsia="Arial" w:hAnsi="Arial" w:cs="Arial"/>
          <w:b/>
          <w:color w:val="000000"/>
          <w:lang w:val="de-DE"/>
        </w:rPr>
        <w:t>Arbeitgeberleistung als Zuschuss zur Entgeltumwandlung</w:t>
      </w:r>
    </w:p>
    <w:p w14:paraId="50752A22" w14:textId="77777777" w:rsidR="00A6475A" w:rsidRPr="00105695" w:rsidRDefault="00364044" w:rsidP="005703FF">
      <w:pPr>
        <w:spacing w:beforeLines="70" w:before="168" w:line="360" w:lineRule="auto"/>
        <w:jc w:val="both"/>
        <w:textAlignment w:val="baseline"/>
        <w:rPr>
          <w:rFonts w:ascii="Arial" w:eastAsia="Arial" w:hAnsi="Arial" w:cs="Arial"/>
          <w:color w:val="000000"/>
          <w:lang w:val="de-DE"/>
        </w:rPr>
      </w:pPr>
      <w:r w:rsidRPr="00105695">
        <w:rPr>
          <w:rFonts w:ascii="Arial" w:eastAsia="Arial" w:hAnsi="Arial" w:cs="Arial"/>
          <w:color w:val="000000"/>
          <w:lang w:val="de-DE"/>
        </w:rPr>
        <w:t>Vivantes wird sich bei den Arbeitnehmenden mit einem Arbeitgeberzuschuss am individuellen monatlichen Entgeltumwandlungsbetrag, nach Maßgabe der jeweils geltenden Betriebsvereinbarung beteiligen.</w:t>
      </w:r>
    </w:p>
    <w:p w14:paraId="39DE305F" w14:textId="25A66E59" w:rsidR="00A6475A" w:rsidRPr="00105695" w:rsidRDefault="00364044" w:rsidP="005703FF">
      <w:pPr>
        <w:spacing w:beforeLines="70" w:before="168" w:line="360" w:lineRule="auto"/>
        <w:textAlignment w:val="baseline"/>
        <w:rPr>
          <w:rFonts w:ascii="Arial" w:eastAsia="Arial" w:hAnsi="Arial" w:cs="Arial"/>
          <w:color w:val="000000"/>
          <w:lang w:val="de-DE"/>
        </w:rPr>
      </w:pPr>
      <w:r w:rsidRPr="00105695">
        <w:rPr>
          <w:rFonts w:ascii="Arial" w:eastAsia="Arial" w:hAnsi="Arial" w:cs="Arial"/>
          <w:color w:val="000000"/>
          <w:lang w:val="de-DE"/>
        </w:rPr>
        <w:t xml:space="preserve">Abweichend von §1b BetrAVG ist </w:t>
      </w:r>
      <w:r w:rsidR="004602B4">
        <w:rPr>
          <w:rFonts w:ascii="Arial" w:eastAsia="Arial" w:hAnsi="Arial" w:cs="Arial"/>
          <w:color w:val="000000"/>
          <w:lang w:val="de-DE"/>
        </w:rPr>
        <w:t xml:space="preserve">die Anwartschaft </w:t>
      </w:r>
      <w:r w:rsidRPr="00105695">
        <w:rPr>
          <w:rFonts w:ascii="Arial" w:eastAsia="Arial" w:hAnsi="Arial" w:cs="Arial"/>
          <w:color w:val="000000"/>
          <w:lang w:val="de-DE"/>
        </w:rPr>
        <w:t>der Arbeitgeberzuschuss sofortig vertraglich unverfallbar.</w:t>
      </w:r>
    </w:p>
    <w:p w14:paraId="5469CBA7" w14:textId="10948501" w:rsidR="00A6475A" w:rsidRPr="00F23AEF" w:rsidRDefault="00364044" w:rsidP="005703FF">
      <w:pPr>
        <w:spacing w:before="600" w:line="360" w:lineRule="auto"/>
        <w:ind w:right="74"/>
        <w:jc w:val="center"/>
        <w:textAlignment w:val="baseline"/>
        <w:rPr>
          <w:rFonts w:ascii="Arial" w:eastAsia="Arial" w:hAnsi="Arial" w:cs="Arial"/>
          <w:b/>
          <w:color w:val="000000"/>
          <w:lang w:val="de-DE"/>
        </w:rPr>
      </w:pPr>
      <w:r w:rsidRPr="00F23AEF">
        <w:rPr>
          <w:rFonts w:ascii="Arial" w:eastAsia="Arial" w:hAnsi="Arial" w:cs="Arial"/>
          <w:b/>
          <w:color w:val="000000"/>
          <w:lang w:val="de-DE"/>
        </w:rPr>
        <w:t xml:space="preserve">§ 5 </w:t>
      </w:r>
      <w:r w:rsidR="00F23AEF" w:rsidRPr="00F23AEF">
        <w:rPr>
          <w:rFonts w:ascii="Arial" w:eastAsia="Arial" w:hAnsi="Arial" w:cs="Arial"/>
          <w:b/>
          <w:color w:val="000000"/>
          <w:lang w:val="de-DE"/>
        </w:rPr>
        <w:t>Mindestanzahl und Anmeldung</w:t>
      </w:r>
    </w:p>
    <w:p w14:paraId="2A51B9E2" w14:textId="488DDEDD" w:rsidR="00A6475A" w:rsidRPr="00105695" w:rsidRDefault="00364044" w:rsidP="005703FF">
      <w:pPr>
        <w:numPr>
          <w:ilvl w:val="0"/>
          <w:numId w:val="2"/>
        </w:numPr>
        <w:tabs>
          <w:tab w:val="clear" w:pos="360"/>
        </w:tabs>
        <w:spacing w:beforeLines="70" w:before="168" w:line="360" w:lineRule="auto"/>
        <w:ind w:left="426" w:hanging="426"/>
        <w:jc w:val="both"/>
        <w:textAlignment w:val="baseline"/>
        <w:rPr>
          <w:rFonts w:ascii="Arial" w:eastAsia="Arial" w:hAnsi="Arial" w:cs="Arial"/>
          <w:color w:val="000000"/>
          <w:lang w:val="de-DE"/>
        </w:rPr>
      </w:pPr>
      <w:r w:rsidRPr="00320107">
        <w:rPr>
          <w:rFonts w:ascii="Arial" w:eastAsia="Arial" w:hAnsi="Arial" w:cs="Arial"/>
          <w:color w:val="000000"/>
          <w:lang w:val="de-DE"/>
        </w:rPr>
        <w:t>Die zu versichernden Personen werden ohne Risiko- und / oder Gesundheitsprüfung in den</w:t>
      </w:r>
      <w:r w:rsidRPr="00105695">
        <w:rPr>
          <w:rFonts w:ascii="Arial" w:eastAsia="Arial" w:hAnsi="Arial" w:cs="Arial"/>
          <w:color w:val="000000"/>
          <w:lang w:val="de-DE"/>
        </w:rPr>
        <w:t xml:space="preserve"> Rahmenvertrag aufgenommen.</w:t>
      </w:r>
    </w:p>
    <w:p w14:paraId="1C54EE24" w14:textId="77777777" w:rsidR="00A6475A" w:rsidRDefault="00364044" w:rsidP="005703FF">
      <w:pPr>
        <w:numPr>
          <w:ilvl w:val="0"/>
          <w:numId w:val="2"/>
        </w:numPr>
        <w:tabs>
          <w:tab w:val="clear" w:pos="360"/>
        </w:tabs>
        <w:spacing w:beforeLines="70" w:before="168" w:line="360" w:lineRule="auto"/>
        <w:ind w:left="426" w:hanging="426"/>
        <w:jc w:val="both"/>
        <w:textAlignment w:val="baseline"/>
        <w:rPr>
          <w:rFonts w:ascii="Arial" w:eastAsia="Arial" w:hAnsi="Arial" w:cs="Arial"/>
          <w:color w:val="000000"/>
          <w:lang w:val="de-DE"/>
        </w:rPr>
      </w:pPr>
      <w:r w:rsidRPr="00105695">
        <w:rPr>
          <w:rFonts w:ascii="Arial" w:eastAsia="Arial" w:hAnsi="Arial" w:cs="Arial"/>
          <w:color w:val="000000"/>
          <w:lang w:val="de-DE"/>
        </w:rPr>
        <w:t>Die Anmeldung neu zu versichernder Personen erfolgt jeweils zum 01. eines Monats. Die Anmeldung erfolgt über das zur Verfügung gestellte Anmelde- bzw. Antragsformular. Der Datenaustausch erfolgt ausschließlich digital. Darüber hinaus werden über monatliche Bestandsänderungslisten (SAP-Schnittstelle) Änderungsmeldungen vorgenommen.</w:t>
      </w:r>
    </w:p>
    <w:p w14:paraId="6CFC106F" w14:textId="764EFB8E" w:rsidR="00810EE8" w:rsidRPr="00105695" w:rsidRDefault="00810EE8" w:rsidP="005703FF">
      <w:pPr>
        <w:numPr>
          <w:ilvl w:val="0"/>
          <w:numId w:val="2"/>
        </w:numPr>
        <w:tabs>
          <w:tab w:val="clear" w:pos="360"/>
        </w:tabs>
        <w:spacing w:beforeLines="70" w:before="168" w:line="360" w:lineRule="auto"/>
        <w:ind w:left="426" w:hanging="426"/>
        <w:jc w:val="both"/>
        <w:textAlignment w:val="baseline"/>
        <w:rPr>
          <w:rFonts w:ascii="Arial" w:eastAsia="Arial" w:hAnsi="Arial" w:cs="Arial"/>
          <w:color w:val="000000"/>
          <w:lang w:val="de-DE"/>
        </w:rPr>
      </w:pPr>
      <w:r w:rsidRPr="00810EE8">
        <w:rPr>
          <w:rFonts w:ascii="Arial" w:eastAsia="Arial" w:hAnsi="Arial" w:cs="Arial"/>
          <w:color w:val="000000"/>
          <w:lang w:val="de-DE"/>
        </w:rPr>
        <w:t>Ab Erreichen der im Vergabeverfahren kommunizierten Maximalmenge verliert diese Rahmenvereinbarung grundsätzlich ihre Wirkung</w:t>
      </w:r>
      <w:r w:rsidR="00C90F53">
        <w:rPr>
          <w:rFonts w:ascii="Arial" w:eastAsia="Arial" w:hAnsi="Arial" w:cs="Arial"/>
          <w:color w:val="000000"/>
          <w:lang w:val="de-DE"/>
        </w:rPr>
        <w:t xml:space="preserve"> </w:t>
      </w:r>
      <w:r w:rsidR="00C90F53" w:rsidRPr="00C90F53">
        <w:rPr>
          <w:rFonts w:ascii="Arial" w:eastAsia="Arial" w:hAnsi="Arial" w:cs="Arial"/>
          <w:color w:val="000000"/>
          <w:lang w:val="de-DE"/>
        </w:rPr>
        <w:t xml:space="preserve">in der Form, dass die Leistungspflicht des </w:t>
      </w:r>
      <w:r w:rsidR="00C90F53" w:rsidRPr="00C90F53">
        <w:rPr>
          <w:rFonts w:ascii="Arial" w:eastAsia="Arial" w:hAnsi="Arial" w:cs="Arial"/>
          <w:color w:val="000000"/>
          <w:lang w:val="de-DE"/>
        </w:rPr>
        <w:lastRenderedPageBreak/>
        <w:t>Versicherers ab diesem Zeitpunkt für die Zukunft erlischt</w:t>
      </w:r>
      <w:r w:rsidRPr="00810EE8">
        <w:rPr>
          <w:rFonts w:ascii="Arial" w:eastAsia="Arial" w:hAnsi="Arial" w:cs="Arial"/>
          <w:color w:val="000000"/>
          <w:lang w:val="de-DE"/>
        </w:rPr>
        <w:t xml:space="preserve">. Ein weiterer Abruf aus der bestehenden Rahmenvereinbarung ist in diesem Fall nur noch in den Grenzen des §132 GWB zulässig. Der Auftragnehmer informiert </w:t>
      </w:r>
      <w:r w:rsidR="008C1680">
        <w:rPr>
          <w:rFonts w:ascii="Arial" w:eastAsia="Arial" w:hAnsi="Arial" w:cs="Arial"/>
          <w:color w:val="000000"/>
          <w:lang w:val="de-DE"/>
        </w:rPr>
        <w:t>das Trägerunternehmen</w:t>
      </w:r>
      <w:r w:rsidRPr="00810EE8">
        <w:rPr>
          <w:rFonts w:ascii="Arial" w:eastAsia="Arial" w:hAnsi="Arial" w:cs="Arial"/>
          <w:color w:val="000000"/>
          <w:lang w:val="de-DE"/>
        </w:rPr>
        <w:t xml:space="preserve"> unverzüglich, wenn </w:t>
      </w:r>
      <w:r w:rsidR="00C101E1">
        <w:rPr>
          <w:rFonts w:ascii="Arial" w:eastAsia="Arial" w:hAnsi="Arial" w:cs="Arial"/>
          <w:color w:val="000000"/>
          <w:lang w:val="de-DE"/>
        </w:rPr>
        <w:t>8</w:t>
      </w:r>
      <w:r w:rsidRPr="00810EE8">
        <w:rPr>
          <w:rFonts w:ascii="Arial" w:eastAsia="Arial" w:hAnsi="Arial" w:cs="Arial"/>
          <w:color w:val="000000"/>
          <w:lang w:val="de-DE"/>
        </w:rPr>
        <w:t>0 % der Maximalmenge erreicht sind.</w:t>
      </w:r>
    </w:p>
    <w:p w14:paraId="0140A928" w14:textId="6C44EB7C" w:rsidR="00A6475A" w:rsidRPr="00F23AEF" w:rsidRDefault="00364044" w:rsidP="005703FF">
      <w:pPr>
        <w:spacing w:before="600" w:line="360" w:lineRule="auto"/>
        <w:ind w:right="74"/>
        <w:jc w:val="center"/>
        <w:textAlignment w:val="baseline"/>
        <w:rPr>
          <w:rFonts w:ascii="Arial" w:eastAsia="Arial" w:hAnsi="Arial" w:cs="Arial"/>
          <w:b/>
          <w:color w:val="000000"/>
          <w:lang w:val="de-DE"/>
        </w:rPr>
      </w:pPr>
      <w:r w:rsidRPr="00F23AEF">
        <w:rPr>
          <w:rFonts w:ascii="Arial" w:eastAsia="Arial" w:hAnsi="Arial" w:cs="Arial"/>
          <w:b/>
          <w:color w:val="000000"/>
          <w:lang w:val="de-DE"/>
        </w:rPr>
        <w:t xml:space="preserve">§ 6 </w:t>
      </w:r>
      <w:r w:rsidR="00F23AEF" w:rsidRPr="00F23AEF">
        <w:rPr>
          <w:rFonts w:ascii="Arial" w:eastAsia="Arial" w:hAnsi="Arial" w:cs="Arial"/>
          <w:b/>
          <w:color w:val="000000"/>
          <w:lang w:val="de-DE"/>
        </w:rPr>
        <w:t>Aufnahme in die Unterstütz</w:t>
      </w:r>
      <w:r w:rsidR="00F23AEF">
        <w:rPr>
          <w:rFonts w:ascii="Arial" w:eastAsia="Arial" w:hAnsi="Arial" w:cs="Arial"/>
          <w:b/>
          <w:color w:val="000000"/>
          <w:lang w:val="de-DE"/>
        </w:rPr>
        <w:t>ungskasse</w:t>
      </w:r>
    </w:p>
    <w:p w14:paraId="28A62159" w14:textId="77777777" w:rsidR="00A6475A" w:rsidRPr="00105695" w:rsidRDefault="00364044" w:rsidP="005703FF">
      <w:pPr>
        <w:numPr>
          <w:ilvl w:val="0"/>
          <w:numId w:val="3"/>
        </w:numPr>
        <w:tabs>
          <w:tab w:val="clear" w:pos="360"/>
          <w:tab w:val="left" w:pos="432"/>
        </w:tabs>
        <w:spacing w:beforeLines="70" w:before="168" w:line="360" w:lineRule="auto"/>
        <w:ind w:left="426" w:hanging="426"/>
        <w:jc w:val="both"/>
        <w:textAlignment w:val="baseline"/>
        <w:rPr>
          <w:rFonts w:ascii="Arial" w:eastAsia="Arial" w:hAnsi="Arial" w:cs="Arial"/>
          <w:color w:val="000000"/>
          <w:lang w:val="de-DE"/>
        </w:rPr>
      </w:pPr>
      <w:r w:rsidRPr="00737E8C">
        <w:rPr>
          <w:rFonts w:ascii="Arial" w:eastAsia="Arial" w:hAnsi="Arial" w:cs="Arial"/>
          <w:color w:val="000000"/>
          <w:lang w:val="de-DE"/>
        </w:rPr>
        <w:t xml:space="preserve">Das Trägerunternehmen möchte seine betriebliche Altersversorgung über die Unterstützungskasse durchführen und wird mit Unterzeichnung dieser Rahmenvereinbarung Mitglied in der Unterstützungskasse. </w:t>
      </w:r>
      <w:r w:rsidRPr="00105695">
        <w:rPr>
          <w:rFonts w:ascii="Arial" w:eastAsia="Arial" w:hAnsi="Arial" w:cs="Arial"/>
          <w:color w:val="000000"/>
          <w:lang w:val="de-DE"/>
        </w:rPr>
        <w:t xml:space="preserve">Die Durchführung der betrieblichen Altersversorgung erfolgt im Rahmen der Satzung der Unterstützungskasse sowie des mit der Unterstützungskasse abgestimmten Leistungsplans </w:t>
      </w:r>
      <w:r w:rsidRPr="00105695">
        <w:rPr>
          <w:rFonts w:ascii="Arial" w:eastAsia="Arial" w:hAnsi="Arial" w:cs="Arial"/>
          <w:color w:val="000000"/>
          <w:highlight w:val="yellow"/>
          <w:lang w:val="de-DE"/>
        </w:rPr>
        <w:t xml:space="preserve">(vgl. </w:t>
      </w:r>
      <w:r w:rsidRPr="00105695">
        <w:rPr>
          <w:rFonts w:ascii="Arial" w:eastAsia="Arial" w:hAnsi="Arial" w:cs="Arial"/>
          <w:color w:val="000000"/>
          <w:highlight w:val="yellow"/>
          <w:u w:val="single"/>
          <w:lang w:val="de-DE"/>
        </w:rPr>
        <w:t>Anlage 2)</w:t>
      </w:r>
      <w:r w:rsidRPr="00105695">
        <w:rPr>
          <w:rFonts w:ascii="Arial" w:eastAsia="Arial" w:hAnsi="Arial" w:cs="Arial"/>
          <w:color w:val="000000"/>
          <w:u w:val="single"/>
          <w:lang w:val="de-DE"/>
        </w:rPr>
        <w:t>.</w:t>
      </w:r>
    </w:p>
    <w:p w14:paraId="085A278E" w14:textId="77777777" w:rsidR="00A6475A" w:rsidRPr="00105695" w:rsidRDefault="00364044" w:rsidP="005703FF">
      <w:pPr>
        <w:numPr>
          <w:ilvl w:val="0"/>
          <w:numId w:val="3"/>
        </w:numPr>
        <w:tabs>
          <w:tab w:val="clear" w:pos="360"/>
          <w:tab w:val="left" w:pos="432"/>
        </w:tabs>
        <w:spacing w:beforeLines="70" w:before="168" w:line="360" w:lineRule="auto"/>
        <w:ind w:left="426" w:hanging="426"/>
        <w:jc w:val="both"/>
        <w:textAlignment w:val="baseline"/>
        <w:rPr>
          <w:rFonts w:ascii="Arial" w:eastAsia="Arial" w:hAnsi="Arial" w:cs="Arial"/>
          <w:color w:val="000000"/>
          <w:lang w:val="de-DE"/>
        </w:rPr>
      </w:pPr>
      <w:r w:rsidRPr="00105695">
        <w:rPr>
          <w:rFonts w:ascii="Arial" w:eastAsia="Arial" w:hAnsi="Arial" w:cs="Arial"/>
          <w:color w:val="000000"/>
          <w:lang w:val="de-DE"/>
        </w:rPr>
        <w:t>Das Trägerunternehmen erkennt die Satzung der Unterstützungskasse in der aktuell gültigen Fassung an und bestätigt, die Satzung in der aktuell gültigen Fassung erhalten zu haben.</w:t>
      </w:r>
    </w:p>
    <w:p w14:paraId="05AC37DC" w14:textId="77777777" w:rsidR="00A6475A" w:rsidRPr="00105695" w:rsidRDefault="00364044" w:rsidP="005703FF">
      <w:pPr>
        <w:numPr>
          <w:ilvl w:val="0"/>
          <w:numId w:val="3"/>
        </w:numPr>
        <w:tabs>
          <w:tab w:val="clear" w:pos="360"/>
          <w:tab w:val="left" w:pos="432"/>
        </w:tabs>
        <w:spacing w:beforeLines="70" w:before="168" w:line="360" w:lineRule="auto"/>
        <w:ind w:left="426" w:hanging="426"/>
        <w:jc w:val="both"/>
        <w:textAlignment w:val="baseline"/>
        <w:rPr>
          <w:rFonts w:ascii="Arial" w:eastAsia="Arial" w:hAnsi="Arial" w:cs="Arial"/>
          <w:color w:val="000000"/>
          <w:lang w:val="de-DE"/>
        </w:rPr>
      </w:pPr>
      <w:r w:rsidRPr="00105695">
        <w:rPr>
          <w:rFonts w:ascii="Arial" w:eastAsia="Arial" w:hAnsi="Arial" w:cs="Arial"/>
          <w:color w:val="000000"/>
          <w:lang w:val="de-DE"/>
        </w:rPr>
        <w:t xml:space="preserve">Alle Arbeitnehmer des Trägerunternehmens, die vom Trägerunternehmen eine Ver-sorgungszusage erhalten und bei der Unterstützungskasse angemeldet werden, erhalten Versorgungsleistungen gemäß dem Leistungsplan </w:t>
      </w:r>
      <w:r w:rsidRPr="00105695">
        <w:rPr>
          <w:rFonts w:ascii="Arial" w:eastAsia="Arial" w:hAnsi="Arial" w:cs="Arial"/>
          <w:color w:val="000000"/>
          <w:highlight w:val="yellow"/>
          <w:lang w:val="de-DE"/>
        </w:rPr>
        <w:t xml:space="preserve">(vgl. </w:t>
      </w:r>
      <w:r w:rsidRPr="00105695">
        <w:rPr>
          <w:rFonts w:ascii="Arial" w:eastAsia="Arial" w:hAnsi="Arial" w:cs="Arial"/>
          <w:color w:val="000000"/>
          <w:highlight w:val="yellow"/>
          <w:u w:val="single"/>
          <w:lang w:val="de-DE"/>
        </w:rPr>
        <w:t>Anlage 2)</w:t>
      </w:r>
      <w:r w:rsidRPr="00105695">
        <w:rPr>
          <w:rFonts w:ascii="Arial" w:eastAsia="Arial" w:hAnsi="Arial" w:cs="Arial"/>
          <w:color w:val="000000"/>
          <w:lang w:val="de-DE"/>
        </w:rPr>
        <w:t xml:space="preserve"> in der jeweils gültigen Fassung.</w:t>
      </w:r>
    </w:p>
    <w:p w14:paraId="3AE7B6C5" w14:textId="77777777" w:rsidR="00A6475A" w:rsidRPr="00105695" w:rsidRDefault="00364044" w:rsidP="005703FF">
      <w:pPr>
        <w:numPr>
          <w:ilvl w:val="0"/>
          <w:numId w:val="3"/>
        </w:numPr>
        <w:tabs>
          <w:tab w:val="clear" w:pos="360"/>
          <w:tab w:val="left" w:pos="432"/>
        </w:tabs>
        <w:spacing w:beforeLines="70" w:before="168" w:line="360" w:lineRule="auto"/>
        <w:ind w:left="426" w:hanging="426"/>
        <w:jc w:val="both"/>
        <w:textAlignment w:val="baseline"/>
        <w:rPr>
          <w:rFonts w:ascii="Arial" w:eastAsia="Arial" w:hAnsi="Arial" w:cs="Arial"/>
          <w:color w:val="000000"/>
          <w:lang w:val="de-DE"/>
        </w:rPr>
      </w:pPr>
      <w:r w:rsidRPr="00105695">
        <w:rPr>
          <w:rFonts w:ascii="Arial" w:eastAsia="Arial" w:hAnsi="Arial" w:cs="Arial"/>
          <w:color w:val="000000"/>
          <w:lang w:val="de-DE"/>
        </w:rPr>
        <w:t>Das Trägerunternehmen meldet der Unterstützungskasse regelmäßig diejenigen Arbeitnehmer, die in die Versorgung aufgenommen werden sollen, sowie alle weiteren, zur Leistungsgewährung und Verwaltung relevanten Informationen. Das Trägerunternehmen verpflichtet sich darüber hinaus, der Unterstützungskasse alle Änderungen mitzuteilen, die für die Leistungsgewährung und Verwaltung relevant sind. Die Meldung der Arbeitnehmer bzw. Übermittlung der relevanten Informationen erfolgt digital (z.B. per Excel-Tabelle).</w:t>
      </w:r>
    </w:p>
    <w:p w14:paraId="665B7C78" w14:textId="020269C2" w:rsidR="00A6475A" w:rsidRPr="00280E69" w:rsidRDefault="00E84634" w:rsidP="005703FF">
      <w:pPr>
        <w:numPr>
          <w:ilvl w:val="0"/>
          <w:numId w:val="3"/>
        </w:numPr>
        <w:tabs>
          <w:tab w:val="clear" w:pos="360"/>
          <w:tab w:val="left" w:pos="432"/>
        </w:tabs>
        <w:spacing w:beforeLines="70" w:before="168" w:line="360" w:lineRule="auto"/>
        <w:ind w:left="426" w:hanging="426"/>
        <w:jc w:val="both"/>
        <w:textAlignment w:val="baseline"/>
        <w:rPr>
          <w:rFonts w:ascii="Arial" w:eastAsia="Arial" w:hAnsi="Arial" w:cs="Arial"/>
          <w:color w:val="000000"/>
          <w:lang w:val="de-DE"/>
        </w:rPr>
      </w:pPr>
      <w:r>
        <w:rPr>
          <w:rFonts w:ascii="Arial" w:eastAsia="Arial" w:hAnsi="Arial" w:cs="Arial"/>
          <w:color w:val="000000"/>
          <w:lang w:val="de-DE"/>
        </w:rPr>
        <w:t>Das Trägerunternehmen</w:t>
      </w:r>
      <w:r w:rsidR="00364044" w:rsidRPr="00280E69">
        <w:rPr>
          <w:rFonts w:ascii="Arial" w:eastAsia="Arial" w:hAnsi="Arial" w:cs="Arial"/>
          <w:color w:val="000000"/>
          <w:lang w:val="de-DE"/>
        </w:rPr>
        <w:t xml:space="preserve"> hat der Unterstützungskasse bestätigt, dass er nur solche zu versichernden Personen zur Aufnahme in die Versicherung anmelden wird, ihre datenschutzrechtliche Einwilligungs- und Schweigepflichtsentbindungserklärung schriftlich erteilt haben </w:t>
      </w:r>
      <w:r w:rsidR="00364044" w:rsidRPr="00280E69">
        <w:rPr>
          <w:rFonts w:ascii="Arial" w:eastAsia="Arial" w:hAnsi="Arial" w:cs="Arial"/>
          <w:color w:val="000000"/>
          <w:highlight w:val="yellow"/>
          <w:lang w:val="de-DE"/>
        </w:rPr>
        <w:t>(siehe Anlage [x] – Schweigepflichtentbindungserklärung)</w:t>
      </w:r>
      <w:r w:rsidR="00364044" w:rsidRPr="00280E69">
        <w:rPr>
          <w:rFonts w:ascii="Arial" w:eastAsia="Arial" w:hAnsi="Arial" w:cs="Arial"/>
          <w:color w:val="000000"/>
          <w:lang w:val="de-DE"/>
        </w:rPr>
        <w:t>.</w:t>
      </w:r>
    </w:p>
    <w:p w14:paraId="5EC2E21B" w14:textId="543D926B" w:rsidR="00A6475A" w:rsidRPr="00105695" w:rsidRDefault="00364044" w:rsidP="005703FF">
      <w:pPr>
        <w:numPr>
          <w:ilvl w:val="0"/>
          <w:numId w:val="3"/>
        </w:numPr>
        <w:tabs>
          <w:tab w:val="clear" w:pos="360"/>
          <w:tab w:val="left" w:pos="432"/>
        </w:tabs>
        <w:spacing w:beforeLines="70" w:before="168" w:line="360" w:lineRule="auto"/>
        <w:ind w:left="426" w:hanging="426"/>
        <w:jc w:val="both"/>
        <w:textAlignment w:val="baseline"/>
        <w:rPr>
          <w:rFonts w:ascii="Arial" w:eastAsia="Arial" w:hAnsi="Arial" w:cs="Arial"/>
          <w:color w:val="000000"/>
          <w:lang w:val="de-DE"/>
        </w:rPr>
      </w:pPr>
      <w:r w:rsidRPr="00105695">
        <w:rPr>
          <w:rFonts w:ascii="Arial" w:eastAsia="Arial" w:hAnsi="Arial" w:cs="Arial"/>
          <w:color w:val="000000"/>
          <w:lang w:val="de-DE"/>
        </w:rPr>
        <w:t>Neue Arbeitgeber, die als verbundene Tochterunternehmen dem Trägerunternehmen beigetreten sind, werden in diese</w:t>
      </w:r>
      <w:r w:rsidR="00E84634">
        <w:rPr>
          <w:rFonts w:ascii="Arial" w:eastAsia="Arial" w:hAnsi="Arial" w:cs="Arial"/>
          <w:color w:val="000000"/>
          <w:lang w:val="de-DE"/>
        </w:rPr>
        <w:t>n</w:t>
      </w:r>
      <w:r w:rsidRPr="00105695">
        <w:rPr>
          <w:rFonts w:ascii="Arial" w:eastAsia="Arial" w:hAnsi="Arial" w:cs="Arial"/>
          <w:color w:val="000000"/>
          <w:lang w:val="de-DE"/>
        </w:rPr>
        <w:t xml:space="preserve"> bestehende</w:t>
      </w:r>
      <w:r w:rsidR="00E84634">
        <w:rPr>
          <w:rFonts w:ascii="Arial" w:eastAsia="Arial" w:hAnsi="Arial" w:cs="Arial"/>
          <w:color w:val="000000"/>
          <w:lang w:val="de-DE"/>
        </w:rPr>
        <w:t>n</w:t>
      </w:r>
      <w:r w:rsidRPr="00105695">
        <w:rPr>
          <w:rFonts w:ascii="Arial" w:eastAsia="Arial" w:hAnsi="Arial" w:cs="Arial"/>
          <w:color w:val="000000"/>
          <w:lang w:val="de-DE"/>
        </w:rPr>
        <w:t xml:space="preserve"> Rahmen</w:t>
      </w:r>
      <w:r w:rsidR="00E84634">
        <w:rPr>
          <w:rFonts w:ascii="Arial" w:eastAsia="Arial" w:hAnsi="Arial" w:cs="Arial"/>
          <w:color w:val="000000"/>
          <w:lang w:val="de-DE"/>
        </w:rPr>
        <w:t>vertrag</w:t>
      </w:r>
      <w:r w:rsidRPr="00105695">
        <w:rPr>
          <w:rFonts w:ascii="Arial" w:eastAsia="Arial" w:hAnsi="Arial" w:cs="Arial"/>
          <w:color w:val="000000"/>
          <w:lang w:val="de-DE"/>
        </w:rPr>
        <w:t xml:space="preserve"> über einen gesonderten Nachtrag mitaufgenommen (Beitrittserklärung). Mit Unterzeichnung der Beitrittserklärung durch den neuen Arbeitgeber gelten die Regelungen dieses Rahmenvertrages.</w:t>
      </w:r>
    </w:p>
    <w:p w14:paraId="75690FD4" w14:textId="6A65EE03" w:rsidR="00A6475A" w:rsidRPr="00A06999" w:rsidRDefault="00364044" w:rsidP="005703FF">
      <w:pPr>
        <w:keepNext/>
        <w:keepLines/>
        <w:spacing w:before="600" w:line="360" w:lineRule="auto"/>
        <w:ind w:right="74"/>
        <w:jc w:val="center"/>
        <w:textAlignment w:val="baseline"/>
        <w:rPr>
          <w:rFonts w:ascii="Arial" w:eastAsia="Arial" w:hAnsi="Arial" w:cs="Arial"/>
          <w:b/>
          <w:color w:val="000000"/>
          <w:lang w:val="de-DE"/>
        </w:rPr>
      </w:pPr>
      <w:r w:rsidRPr="00A06999">
        <w:rPr>
          <w:rFonts w:ascii="Arial" w:eastAsia="Arial" w:hAnsi="Arial" w:cs="Arial"/>
          <w:b/>
          <w:color w:val="000000"/>
          <w:lang w:val="de-DE"/>
        </w:rPr>
        <w:lastRenderedPageBreak/>
        <w:t xml:space="preserve">§ 7 </w:t>
      </w:r>
      <w:r w:rsidR="00F23AEF">
        <w:rPr>
          <w:rFonts w:ascii="Arial" w:eastAsia="Arial" w:hAnsi="Arial" w:cs="Arial"/>
          <w:b/>
          <w:color w:val="000000"/>
          <w:lang w:val="de-DE"/>
        </w:rPr>
        <w:t>Produktbeschreibung (Tarif und Versicherungsbedingungen)</w:t>
      </w:r>
    </w:p>
    <w:p w14:paraId="173AFCF2" w14:textId="77777777" w:rsidR="00A06999" w:rsidRDefault="00364044" w:rsidP="005703FF">
      <w:pPr>
        <w:numPr>
          <w:ilvl w:val="0"/>
          <w:numId w:val="4"/>
        </w:numPr>
        <w:tabs>
          <w:tab w:val="clear" w:pos="360"/>
          <w:tab w:val="left" w:pos="432"/>
        </w:tabs>
        <w:spacing w:beforeLines="70" w:before="168" w:line="360" w:lineRule="auto"/>
        <w:ind w:left="426" w:hanging="426"/>
        <w:jc w:val="both"/>
        <w:textAlignment w:val="baseline"/>
        <w:rPr>
          <w:rFonts w:ascii="Arial" w:eastAsia="Arial" w:hAnsi="Arial" w:cs="Arial"/>
          <w:color w:val="000000"/>
          <w:lang w:val="de-DE"/>
        </w:rPr>
      </w:pPr>
      <w:r w:rsidRPr="00105695">
        <w:rPr>
          <w:rFonts w:ascii="Arial" w:eastAsia="Arial" w:hAnsi="Arial" w:cs="Arial"/>
          <w:color w:val="000000"/>
          <w:lang w:val="de-DE"/>
        </w:rPr>
        <w:t>Die Unterstützungskasse schließt für das Trägerunternehmen Rückdeckungsversicherungen ab. Die Rückdeckungsversicherung wird als reiner Alters</w:t>
      </w:r>
      <w:r w:rsidR="00196E94">
        <w:rPr>
          <w:rFonts w:ascii="Arial" w:eastAsia="Arial" w:hAnsi="Arial" w:cs="Arial"/>
          <w:color w:val="000000"/>
          <w:lang w:val="de-DE"/>
        </w:rPr>
        <w:t>r</w:t>
      </w:r>
      <w:r w:rsidRPr="00105695">
        <w:rPr>
          <w:rFonts w:ascii="Arial" w:eastAsia="Arial" w:hAnsi="Arial" w:cs="Arial"/>
          <w:color w:val="000000"/>
          <w:lang w:val="de-DE"/>
        </w:rPr>
        <w:t xml:space="preserve">ententarif ohne Zusatzversicherungsbausteine abgeschlossen. Die Rückdeckungsversicherung wird in Form eines „modernen“ Rentenversicherungsproduktes als sichere Anlageform  (Tarifausprägung – Sichere Anlage) </w:t>
      </w:r>
      <w:r w:rsidRPr="00105695">
        <w:rPr>
          <w:rFonts w:ascii="Arial" w:eastAsia="Arial" w:hAnsi="Arial" w:cs="Arial"/>
          <w:color w:val="000000"/>
          <w:highlight w:val="yellow"/>
          <w:lang w:val="de-DE"/>
        </w:rPr>
        <w:t>(Tarifbezeichnung des Versicherers)</w:t>
      </w:r>
      <w:r w:rsidR="00810EE8">
        <w:rPr>
          <w:rFonts w:ascii="Arial" w:eastAsia="Arial" w:hAnsi="Arial" w:cs="Arial"/>
          <w:color w:val="000000"/>
          <w:lang w:val="de-DE"/>
        </w:rPr>
        <w:t xml:space="preserve"> oder als chancenorientiertes Rentenversicherungsprodukt </w:t>
      </w:r>
      <w:r w:rsidR="00227811" w:rsidRPr="007D0833">
        <w:rPr>
          <w:rFonts w:ascii="Arial" w:eastAsia="Arial" w:hAnsi="Arial" w:cs="Arial"/>
          <w:color w:val="000000"/>
          <w:highlight w:val="yellow"/>
          <w:lang w:val="de-DE"/>
        </w:rPr>
        <w:t>[Tarifbezeichnungen des Versicherers</w:t>
      </w:r>
      <w:r w:rsidR="00227811" w:rsidRPr="00105695">
        <w:rPr>
          <w:rFonts w:ascii="Arial" w:eastAsia="Arial" w:hAnsi="Arial" w:cs="Arial"/>
          <w:color w:val="000000"/>
          <w:highlight w:val="yellow"/>
          <w:lang w:val="de-DE"/>
        </w:rPr>
        <w:t>]</w:t>
      </w:r>
      <w:r w:rsidR="00227811" w:rsidRPr="00105695">
        <w:rPr>
          <w:rFonts w:ascii="Arial" w:eastAsia="Arial" w:hAnsi="Arial" w:cs="Arial"/>
          <w:color w:val="000000"/>
          <w:lang w:val="de-DE"/>
        </w:rPr>
        <w:t xml:space="preserve"> </w:t>
      </w:r>
      <w:r w:rsidR="00810EE8">
        <w:rPr>
          <w:rFonts w:ascii="Arial" w:eastAsia="Arial" w:hAnsi="Arial" w:cs="Arial"/>
          <w:color w:val="000000"/>
          <w:lang w:val="de-DE"/>
        </w:rPr>
        <w:t xml:space="preserve"> </w:t>
      </w:r>
      <w:r w:rsidR="00810EE8" w:rsidRPr="00105695">
        <w:rPr>
          <w:rFonts w:ascii="Arial" w:eastAsia="Arial" w:hAnsi="Arial" w:cs="Arial"/>
          <w:color w:val="000000"/>
          <w:lang w:val="de-DE"/>
        </w:rPr>
        <w:t>angeboten</w:t>
      </w:r>
      <w:r w:rsidR="00810EE8">
        <w:rPr>
          <w:rFonts w:ascii="Arial" w:eastAsia="Arial" w:hAnsi="Arial" w:cs="Arial"/>
          <w:color w:val="000000"/>
          <w:lang w:val="de-DE"/>
        </w:rPr>
        <w:t>.</w:t>
      </w:r>
      <w:r w:rsidR="00C101E1">
        <w:rPr>
          <w:rFonts w:ascii="Arial" w:eastAsia="Arial" w:hAnsi="Arial" w:cs="Arial"/>
          <w:color w:val="000000"/>
          <w:lang w:val="de-DE"/>
        </w:rPr>
        <w:t xml:space="preserve"> Die teilnehmenden Mitarbeitenden des Trägerunternehmens können</w:t>
      </w:r>
      <w:r w:rsidR="00B066F0">
        <w:rPr>
          <w:rFonts w:ascii="Arial" w:eastAsia="Arial" w:hAnsi="Arial" w:cs="Arial"/>
          <w:color w:val="000000"/>
          <w:lang w:val="de-DE"/>
        </w:rPr>
        <w:t xml:space="preserve"> vor Abschluss des Rückdeckungsversicherungsvertrages </w:t>
      </w:r>
      <w:r w:rsidR="00C101E1">
        <w:rPr>
          <w:rFonts w:ascii="Arial" w:eastAsia="Arial" w:hAnsi="Arial" w:cs="Arial"/>
          <w:color w:val="000000"/>
          <w:lang w:val="de-DE"/>
        </w:rPr>
        <w:t xml:space="preserve">– vorbehaltlich etwaiger </w:t>
      </w:r>
      <w:r w:rsidR="00B066F0">
        <w:rPr>
          <w:rFonts w:ascii="Arial" w:eastAsia="Arial" w:hAnsi="Arial" w:cs="Arial"/>
          <w:color w:val="000000"/>
          <w:lang w:val="de-DE"/>
        </w:rPr>
        <w:t>tariflicher Beschränkungen des Versicherers – zwischen den beiden Tarifausprägungen wählen.</w:t>
      </w:r>
      <w:r w:rsidR="00810EE8">
        <w:rPr>
          <w:rFonts w:ascii="Arial" w:eastAsia="Arial" w:hAnsi="Arial" w:cs="Arial"/>
          <w:color w:val="000000"/>
          <w:lang w:val="de-DE"/>
        </w:rPr>
        <w:t xml:space="preserve"> </w:t>
      </w:r>
      <w:r w:rsidR="001F2F50">
        <w:rPr>
          <w:rFonts w:ascii="Arial" w:eastAsia="Arial" w:hAnsi="Arial" w:cs="Arial"/>
          <w:color w:val="000000"/>
          <w:lang w:val="de-DE"/>
        </w:rPr>
        <w:t xml:space="preserve">  </w:t>
      </w:r>
    </w:p>
    <w:p w14:paraId="6F70C01E" w14:textId="2F101679" w:rsidR="00A6475A" w:rsidRPr="00280E69" w:rsidRDefault="00364044" w:rsidP="005703FF">
      <w:pPr>
        <w:numPr>
          <w:ilvl w:val="0"/>
          <w:numId w:val="4"/>
        </w:numPr>
        <w:tabs>
          <w:tab w:val="clear" w:pos="360"/>
          <w:tab w:val="left" w:pos="432"/>
        </w:tabs>
        <w:spacing w:beforeLines="70" w:before="168" w:line="360" w:lineRule="auto"/>
        <w:ind w:left="426" w:hanging="426"/>
        <w:jc w:val="both"/>
        <w:textAlignment w:val="baseline"/>
        <w:rPr>
          <w:rFonts w:ascii="Arial" w:eastAsia="Arial" w:hAnsi="Arial" w:cs="Arial"/>
          <w:color w:val="000000"/>
          <w:lang w:val="de-DE"/>
        </w:rPr>
      </w:pPr>
      <w:r w:rsidRPr="00280E69">
        <w:rPr>
          <w:rFonts w:ascii="Arial" w:eastAsia="Arial" w:hAnsi="Arial" w:cs="Arial"/>
          <w:color w:val="000000"/>
          <w:lang w:val="de-DE"/>
        </w:rPr>
        <w:t>Die Unterstützungskasse wird durch den Rückdeckungsversicherer nach § 1 insbesondere die nachfolgenden tariflichen Vorgaben berücksichtigen, diese ergeben sich aus den</w:t>
      </w:r>
      <w:r w:rsidR="00280E69" w:rsidRPr="00280E69">
        <w:rPr>
          <w:rFonts w:ascii="Arial" w:eastAsia="Arial" w:hAnsi="Arial" w:cs="Arial"/>
          <w:color w:val="000000"/>
          <w:lang w:val="de-DE"/>
        </w:rPr>
        <w:t xml:space="preserve"> </w:t>
      </w:r>
      <w:r w:rsidRPr="00280E69">
        <w:rPr>
          <w:rFonts w:ascii="Arial" w:eastAsia="Arial" w:hAnsi="Arial" w:cs="Arial"/>
          <w:color w:val="000000"/>
          <w:lang w:val="de-DE"/>
        </w:rPr>
        <w:t>Ausschreibungsunterlagen</w:t>
      </w:r>
      <w:r w:rsidR="00280E69">
        <w:rPr>
          <w:rFonts w:ascii="Arial" w:eastAsia="Arial" w:hAnsi="Arial" w:cs="Arial"/>
          <w:color w:val="000000"/>
          <w:lang w:val="de-DE"/>
        </w:rPr>
        <w:t xml:space="preserve"> </w:t>
      </w:r>
      <w:r w:rsidRPr="00280E69">
        <w:rPr>
          <w:rFonts w:ascii="Arial" w:eastAsia="Arial" w:hAnsi="Arial" w:cs="Arial"/>
          <w:b/>
          <w:color w:val="000000"/>
          <w:lang w:val="de-DE"/>
        </w:rPr>
        <w:t>(Anlage</w:t>
      </w:r>
      <w:r w:rsidR="00280E69">
        <w:rPr>
          <w:rFonts w:ascii="Arial" w:eastAsia="Arial" w:hAnsi="Arial" w:cs="Arial"/>
          <w:b/>
          <w:color w:val="000000"/>
          <w:lang w:val="de-DE"/>
        </w:rPr>
        <w:t xml:space="preserve"> </w:t>
      </w:r>
      <w:r w:rsidRPr="00280E69">
        <w:rPr>
          <w:rFonts w:ascii="Arial" w:eastAsia="Arial" w:hAnsi="Arial" w:cs="Arial"/>
          <w:b/>
          <w:color w:val="000000"/>
          <w:lang w:val="de-DE"/>
        </w:rPr>
        <w:t>1)</w:t>
      </w:r>
      <w:r w:rsidR="00280E69">
        <w:rPr>
          <w:rFonts w:ascii="Arial" w:eastAsia="Arial" w:hAnsi="Arial" w:cs="Arial"/>
          <w:b/>
          <w:color w:val="000000"/>
          <w:lang w:val="de-DE"/>
        </w:rPr>
        <w:t xml:space="preserve"> </w:t>
      </w:r>
      <w:r w:rsidRPr="00280E69">
        <w:rPr>
          <w:rFonts w:ascii="Arial" w:eastAsia="Arial" w:hAnsi="Arial" w:cs="Arial"/>
          <w:color w:val="000000"/>
          <w:lang w:val="de-DE"/>
        </w:rPr>
        <w:t>und</w:t>
      </w:r>
      <w:r w:rsidR="00280E69">
        <w:rPr>
          <w:rFonts w:ascii="Arial" w:eastAsia="Arial" w:hAnsi="Arial" w:cs="Arial"/>
          <w:color w:val="000000"/>
          <w:lang w:val="de-DE"/>
        </w:rPr>
        <w:t xml:space="preserve"> </w:t>
      </w:r>
      <w:r w:rsidRPr="00280E69">
        <w:rPr>
          <w:rFonts w:ascii="Arial" w:eastAsia="Arial" w:hAnsi="Arial" w:cs="Arial"/>
          <w:color w:val="000000"/>
          <w:lang w:val="de-DE"/>
        </w:rPr>
        <w:t>werden</w:t>
      </w:r>
      <w:r w:rsidR="00280E69">
        <w:rPr>
          <w:rFonts w:ascii="Arial" w:eastAsia="Arial" w:hAnsi="Arial" w:cs="Arial"/>
          <w:color w:val="000000"/>
          <w:lang w:val="de-DE"/>
        </w:rPr>
        <w:t xml:space="preserve"> </w:t>
      </w:r>
      <w:r w:rsidRPr="00280E69">
        <w:rPr>
          <w:rFonts w:ascii="Arial" w:eastAsia="Arial" w:hAnsi="Arial" w:cs="Arial"/>
          <w:color w:val="000000"/>
          <w:lang w:val="de-DE"/>
        </w:rPr>
        <w:t>in</w:t>
      </w:r>
      <w:r w:rsidR="00280E69">
        <w:rPr>
          <w:rFonts w:ascii="Arial" w:eastAsia="Arial" w:hAnsi="Arial" w:cs="Arial"/>
          <w:color w:val="000000"/>
          <w:lang w:val="de-DE"/>
        </w:rPr>
        <w:t xml:space="preserve"> </w:t>
      </w:r>
      <w:r w:rsidRPr="00280E69">
        <w:rPr>
          <w:rFonts w:ascii="Arial" w:eastAsia="Arial" w:hAnsi="Arial" w:cs="Arial"/>
          <w:color w:val="000000"/>
          <w:lang w:val="de-DE"/>
        </w:rPr>
        <w:t>den</w:t>
      </w:r>
      <w:r w:rsidR="00280E69">
        <w:rPr>
          <w:rFonts w:ascii="Arial" w:eastAsia="Arial" w:hAnsi="Arial" w:cs="Arial"/>
          <w:color w:val="000000"/>
          <w:lang w:val="de-DE"/>
        </w:rPr>
        <w:t xml:space="preserve"> </w:t>
      </w:r>
      <w:r w:rsidRPr="00280E69">
        <w:rPr>
          <w:rFonts w:ascii="Arial" w:eastAsia="Arial" w:hAnsi="Arial" w:cs="Arial"/>
          <w:color w:val="000000"/>
          <w:lang w:val="de-DE"/>
        </w:rPr>
        <w:t xml:space="preserve">jeweiligen Versicherungsbedingungen und im </w:t>
      </w:r>
      <w:r w:rsidRPr="00280E69">
        <w:rPr>
          <w:rFonts w:ascii="Arial" w:eastAsia="Arial" w:hAnsi="Arial" w:cs="Arial"/>
          <w:color w:val="000000"/>
          <w:highlight w:val="yellow"/>
          <w:lang w:val="de-DE"/>
        </w:rPr>
        <w:t>Leistungsplan der Unterstützungskasse</w:t>
      </w:r>
      <w:r w:rsidRPr="00280E69">
        <w:rPr>
          <w:rFonts w:ascii="Arial" w:eastAsia="Arial" w:hAnsi="Arial" w:cs="Arial"/>
          <w:color w:val="000000"/>
          <w:lang w:val="de-DE"/>
        </w:rPr>
        <w:t xml:space="preserve"> konkretisiert.</w:t>
      </w:r>
    </w:p>
    <w:p w14:paraId="31039DF5" w14:textId="001EFA94" w:rsidR="00A6475A" w:rsidRPr="00F23AEF" w:rsidRDefault="00364044" w:rsidP="005703FF">
      <w:pPr>
        <w:spacing w:before="600" w:line="360" w:lineRule="auto"/>
        <w:ind w:right="74"/>
        <w:jc w:val="center"/>
        <w:textAlignment w:val="baseline"/>
        <w:rPr>
          <w:rFonts w:ascii="Arial" w:eastAsia="Arial" w:hAnsi="Arial" w:cs="Arial"/>
          <w:b/>
          <w:color w:val="000000"/>
          <w:lang w:val="de-DE"/>
        </w:rPr>
      </w:pPr>
      <w:r w:rsidRPr="00F23AEF">
        <w:rPr>
          <w:rFonts w:ascii="Arial" w:eastAsia="Arial" w:hAnsi="Arial" w:cs="Arial"/>
          <w:b/>
          <w:color w:val="000000"/>
          <w:lang w:val="de-DE"/>
        </w:rPr>
        <w:t xml:space="preserve">§ 8 </w:t>
      </w:r>
      <w:r w:rsidR="00F23AEF" w:rsidRPr="00F23AEF">
        <w:rPr>
          <w:rFonts w:ascii="Arial" w:eastAsia="Arial" w:hAnsi="Arial" w:cs="Arial"/>
          <w:b/>
          <w:color w:val="000000"/>
          <w:lang w:val="de-DE"/>
        </w:rPr>
        <w:t xml:space="preserve">Versicherungsleistung und </w:t>
      </w:r>
      <w:r w:rsidR="00F23AEF">
        <w:rPr>
          <w:rFonts w:ascii="Arial" w:eastAsia="Arial" w:hAnsi="Arial" w:cs="Arial"/>
          <w:b/>
          <w:color w:val="000000"/>
          <w:lang w:val="de-DE"/>
        </w:rPr>
        <w:t>Leistungsplan</w:t>
      </w:r>
    </w:p>
    <w:p w14:paraId="72CF8F6D" w14:textId="77777777" w:rsidR="00A6475A" w:rsidRPr="00105695" w:rsidRDefault="00364044" w:rsidP="005703FF">
      <w:pPr>
        <w:numPr>
          <w:ilvl w:val="0"/>
          <w:numId w:val="5"/>
        </w:numPr>
        <w:tabs>
          <w:tab w:val="clear" w:pos="360"/>
          <w:tab w:val="left" w:pos="432"/>
        </w:tabs>
        <w:spacing w:beforeLines="70" w:before="168" w:line="360" w:lineRule="auto"/>
        <w:ind w:left="426" w:right="72" w:hanging="426"/>
        <w:jc w:val="both"/>
        <w:textAlignment w:val="baseline"/>
        <w:rPr>
          <w:rFonts w:ascii="Arial" w:eastAsia="Arial" w:hAnsi="Arial" w:cs="Arial"/>
          <w:color w:val="000000"/>
          <w:lang w:val="de-DE"/>
        </w:rPr>
      </w:pPr>
      <w:r w:rsidRPr="00105695">
        <w:rPr>
          <w:rFonts w:ascii="Arial" w:eastAsia="Arial" w:hAnsi="Arial" w:cs="Arial"/>
          <w:color w:val="000000"/>
          <w:lang w:val="de-DE"/>
        </w:rPr>
        <w:t>Das Trägerunternehmen sagt den Mitarbeitenden ein einmaliges Versorgungskapital (Kapitalzusage) zu, es besteht ein Wahlrecht auf Altersrentenleistungen zum Rentenbeginn.</w:t>
      </w:r>
    </w:p>
    <w:p w14:paraId="1FBE371F" w14:textId="77777777" w:rsidR="00A6475A" w:rsidRPr="00577A36" w:rsidRDefault="00364044" w:rsidP="005703FF">
      <w:pPr>
        <w:numPr>
          <w:ilvl w:val="0"/>
          <w:numId w:val="5"/>
        </w:numPr>
        <w:tabs>
          <w:tab w:val="clear" w:pos="360"/>
          <w:tab w:val="left" w:pos="432"/>
        </w:tabs>
        <w:spacing w:beforeLines="70" w:before="168" w:line="360" w:lineRule="auto"/>
        <w:ind w:left="426" w:right="72" w:hanging="426"/>
        <w:jc w:val="both"/>
        <w:textAlignment w:val="baseline"/>
        <w:rPr>
          <w:rFonts w:ascii="Arial" w:eastAsia="Arial" w:hAnsi="Arial" w:cs="Arial"/>
          <w:color w:val="000000"/>
        </w:rPr>
      </w:pPr>
      <w:r w:rsidRPr="00105695">
        <w:rPr>
          <w:rFonts w:ascii="Arial" w:eastAsia="Arial" w:hAnsi="Arial" w:cs="Arial"/>
          <w:color w:val="000000"/>
          <w:lang w:val="de-DE"/>
        </w:rPr>
        <w:t xml:space="preserve">Über diesen Rahmenvertrag werden Alters – und Hinterbliebenenleistungen versichert. Die Unterstützungskasse teilt dem </w:t>
      </w:r>
      <w:r w:rsidRPr="00105695">
        <w:rPr>
          <w:rFonts w:ascii="Arial" w:eastAsia="Arial" w:hAnsi="Arial" w:cs="Arial"/>
          <w:color w:val="000000"/>
          <w:highlight w:val="yellow"/>
          <w:lang w:val="de-DE"/>
        </w:rPr>
        <w:t>[Versicherer]</w:t>
      </w:r>
      <w:r w:rsidRPr="00105695">
        <w:rPr>
          <w:rFonts w:ascii="Arial" w:eastAsia="Arial" w:hAnsi="Arial" w:cs="Arial"/>
          <w:color w:val="000000"/>
          <w:lang w:val="de-DE"/>
        </w:rPr>
        <w:t xml:space="preserve"> die jeweils zu versichernden Leistungen je versicherter Person mit. </w:t>
      </w:r>
      <w:r w:rsidRPr="00577A36">
        <w:rPr>
          <w:rFonts w:ascii="Arial" w:eastAsia="Arial" w:hAnsi="Arial" w:cs="Arial"/>
          <w:color w:val="000000"/>
        </w:rPr>
        <w:t>Die versicherten Leistungen werden im Versicherungsschein dokumentiert.</w:t>
      </w:r>
    </w:p>
    <w:p w14:paraId="5F5550BD" w14:textId="77777777" w:rsidR="00A6475A" w:rsidRPr="00105695" w:rsidRDefault="00364044" w:rsidP="005703FF">
      <w:pPr>
        <w:numPr>
          <w:ilvl w:val="0"/>
          <w:numId w:val="5"/>
        </w:numPr>
        <w:tabs>
          <w:tab w:val="clear" w:pos="360"/>
          <w:tab w:val="left" w:pos="432"/>
        </w:tabs>
        <w:spacing w:beforeLines="70" w:before="168" w:line="360" w:lineRule="auto"/>
        <w:ind w:left="426" w:right="72" w:hanging="426"/>
        <w:jc w:val="both"/>
        <w:textAlignment w:val="baseline"/>
        <w:rPr>
          <w:rFonts w:ascii="Arial" w:eastAsia="Arial" w:hAnsi="Arial" w:cs="Arial"/>
          <w:color w:val="000000"/>
          <w:lang w:val="de-DE"/>
        </w:rPr>
      </w:pPr>
      <w:r w:rsidRPr="00105695">
        <w:rPr>
          <w:rFonts w:ascii="Arial" w:eastAsia="Arial" w:hAnsi="Arial" w:cs="Arial"/>
          <w:color w:val="000000"/>
          <w:lang w:val="de-DE"/>
        </w:rPr>
        <w:t xml:space="preserve">Der Beginn der Zahlung einer Altersrente richtet sich nach der Regelaltersgrenze in der gesetzlichen Rentenversicherung. Die Zahlungen aus der Hinterbliebenenversorgung richtet sich nach den Reglungen in den zugrunde liegenden Tarif- und Versicherungsbedingungen/ Satzung und dem Leistungsplan nebst dazugehörigen Anlagen </w:t>
      </w:r>
      <w:r w:rsidRPr="00105695">
        <w:rPr>
          <w:rFonts w:ascii="Arial" w:eastAsia="Arial" w:hAnsi="Arial" w:cs="Arial"/>
          <w:b/>
          <w:color w:val="000000"/>
          <w:lang w:val="de-DE"/>
        </w:rPr>
        <w:t>(Anlage 2).</w:t>
      </w:r>
    </w:p>
    <w:p w14:paraId="67075081" w14:textId="77777777" w:rsidR="00A6475A" w:rsidRPr="00105695" w:rsidRDefault="00364044" w:rsidP="005703FF">
      <w:pPr>
        <w:numPr>
          <w:ilvl w:val="0"/>
          <w:numId w:val="5"/>
        </w:numPr>
        <w:tabs>
          <w:tab w:val="clear" w:pos="360"/>
          <w:tab w:val="left" w:pos="432"/>
        </w:tabs>
        <w:spacing w:beforeLines="70" w:before="168" w:line="360" w:lineRule="auto"/>
        <w:ind w:left="426" w:right="72" w:hanging="426"/>
        <w:jc w:val="both"/>
        <w:textAlignment w:val="baseline"/>
        <w:rPr>
          <w:rFonts w:ascii="Arial" w:eastAsia="Arial" w:hAnsi="Arial" w:cs="Arial"/>
          <w:color w:val="000000"/>
          <w:spacing w:val="-2"/>
          <w:lang w:val="de-DE"/>
        </w:rPr>
      </w:pPr>
      <w:r w:rsidRPr="00105695">
        <w:rPr>
          <w:rFonts w:ascii="Arial" w:eastAsia="Arial" w:hAnsi="Arial" w:cs="Arial"/>
          <w:color w:val="000000"/>
          <w:spacing w:val="-2"/>
          <w:lang w:val="de-DE"/>
        </w:rPr>
        <w:t>Es besteht die Option auf die vorzeitige Inanspruchnahme der Leistungen zum 62. Lebensjahr inklusive Kapitalwahlrecht, sowie ein Hinausschieben der Leistungen zum 72. Lebensjahr.</w:t>
      </w:r>
    </w:p>
    <w:p w14:paraId="1EA849A5" w14:textId="77777777" w:rsidR="00A6475A" w:rsidRPr="00105695" w:rsidRDefault="00364044" w:rsidP="005703FF">
      <w:pPr>
        <w:numPr>
          <w:ilvl w:val="0"/>
          <w:numId w:val="5"/>
        </w:numPr>
        <w:tabs>
          <w:tab w:val="clear" w:pos="360"/>
          <w:tab w:val="left" w:pos="432"/>
        </w:tabs>
        <w:spacing w:beforeLines="70" w:before="168" w:line="360" w:lineRule="auto"/>
        <w:ind w:left="426" w:right="72" w:hanging="426"/>
        <w:jc w:val="both"/>
        <w:textAlignment w:val="baseline"/>
        <w:rPr>
          <w:rFonts w:ascii="Arial" w:eastAsia="Arial" w:hAnsi="Arial" w:cs="Arial"/>
          <w:color w:val="000000"/>
          <w:lang w:val="de-DE"/>
        </w:rPr>
      </w:pPr>
      <w:r w:rsidRPr="00105695">
        <w:rPr>
          <w:rFonts w:ascii="Arial" w:eastAsia="Arial" w:hAnsi="Arial" w:cs="Arial"/>
          <w:color w:val="000000"/>
          <w:lang w:val="de-DE"/>
        </w:rPr>
        <w:t>Für den Fall der Wahl der Altersrente, soll das Überschusssystem im Rentenbezug als volldynamische Überschussrente gewählt sein (ab Rentenbeginn sämtliche auf den Rentenbestand entfallende Überschussanteile sollen zur Erhöhung der laufenden Leistungen verwendet werden).</w:t>
      </w:r>
    </w:p>
    <w:p w14:paraId="391DFE2E" w14:textId="23BA3FB4" w:rsidR="00A6475A" w:rsidRPr="00A06999" w:rsidRDefault="00364044" w:rsidP="005703FF">
      <w:pPr>
        <w:numPr>
          <w:ilvl w:val="0"/>
          <w:numId w:val="5"/>
        </w:numPr>
        <w:tabs>
          <w:tab w:val="clear" w:pos="360"/>
          <w:tab w:val="left" w:pos="432"/>
        </w:tabs>
        <w:spacing w:beforeLines="70" w:before="168" w:line="360" w:lineRule="auto"/>
        <w:ind w:left="426" w:right="72" w:hanging="426"/>
        <w:jc w:val="both"/>
        <w:textAlignment w:val="baseline"/>
        <w:rPr>
          <w:rFonts w:ascii="Arial" w:eastAsia="Arial" w:hAnsi="Arial" w:cs="Arial"/>
          <w:color w:val="000000"/>
          <w:lang w:val="de-DE"/>
        </w:rPr>
      </w:pPr>
      <w:r w:rsidRPr="00105695">
        <w:rPr>
          <w:rFonts w:ascii="Arial" w:eastAsia="Arial" w:hAnsi="Arial" w:cs="Arial"/>
          <w:color w:val="000000"/>
          <w:lang w:val="de-DE"/>
        </w:rPr>
        <w:lastRenderedPageBreak/>
        <w:t>Es wird mindestens eine 1% garantierte Rentensteigerung p.a. ab Rentenbeginn im Leistungsplan und Rückdeckungsversicherung</w:t>
      </w:r>
      <w:r w:rsidR="00B066F0">
        <w:rPr>
          <w:rFonts w:ascii="Arial" w:eastAsia="Arial" w:hAnsi="Arial" w:cs="Arial"/>
          <w:color w:val="000000"/>
          <w:lang w:val="de-DE"/>
        </w:rPr>
        <w:t xml:space="preserve"> vereinbart</w:t>
      </w:r>
      <w:r w:rsidRPr="00105695">
        <w:rPr>
          <w:rFonts w:ascii="Arial" w:eastAsia="Arial" w:hAnsi="Arial" w:cs="Arial"/>
          <w:color w:val="000000"/>
          <w:lang w:val="de-DE"/>
        </w:rPr>
        <w:t xml:space="preserve">. </w:t>
      </w:r>
      <w:r w:rsidRPr="00A06999">
        <w:rPr>
          <w:rFonts w:ascii="Arial" w:eastAsia="Arial" w:hAnsi="Arial" w:cs="Arial"/>
          <w:color w:val="000000"/>
          <w:lang w:val="de-DE"/>
        </w:rPr>
        <w:t>Damit entfällt die Anpassungsprüfungspflicht gemäß § 16 Abs. 1 BetrAVG.</w:t>
      </w:r>
    </w:p>
    <w:p w14:paraId="4EAD103D" w14:textId="4A3109FD" w:rsidR="00A6475A" w:rsidRPr="00F23AEF" w:rsidRDefault="00364044" w:rsidP="005703FF">
      <w:pPr>
        <w:spacing w:before="600" w:line="360" w:lineRule="auto"/>
        <w:ind w:right="74"/>
        <w:jc w:val="center"/>
        <w:textAlignment w:val="baseline"/>
        <w:rPr>
          <w:rFonts w:ascii="Arial" w:eastAsia="Arial" w:hAnsi="Arial" w:cs="Arial"/>
          <w:b/>
          <w:color w:val="000000"/>
          <w:lang w:val="de-DE"/>
        </w:rPr>
      </w:pPr>
      <w:r w:rsidRPr="00F23AEF">
        <w:rPr>
          <w:rFonts w:ascii="Arial" w:eastAsia="Arial" w:hAnsi="Arial" w:cs="Arial"/>
          <w:b/>
          <w:color w:val="000000"/>
          <w:lang w:val="de-DE"/>
        </w:rPr>
        <w:t xml:space="preserve">§ 9 </w:t>
      </w:r>
      <w:r w:rsidR="00F23AEF" w:rsidRPr="00F23AEF">
        <w:rPr>
          <w:rFonts w:ascii="Arial" w:eastAsia="Arial" w:hAnsi="Arial" w:cs="Arial"/>
          <w:b/>
          <w:color w:val="000000"/>
          <w:lang w:val="de-DE"/>
        </w:rPr>
        <w:t>Zuwendung und Rückdec</w:t>
      </w:r>
      <w:r w:rsidR="00F23AEF">
        <w:rPr>
          <w:rFonts w:ascii="Arial" w:eastAsia="Arial" w:hAnsi="Arial" w:cs="Arial"/>
          <w:b/>
          <w:color w:val="000000"/>
          <w:lang w:val="de-DE"/>
        </w:rPr>
        <w:t>kungsversicherungen</w:t>
      </w:r>
    </w:p>
    <w:p w14:paraId="6054D2B8" w14:textId="77777777" w:rsidR="00A6475A" w:rsidRPr="00105695" w:rsidRDefault="00364044" w:rsidP="005703FF">
      <w:pPr>
        <w:numPr>
          <w:ilvl w:val="0"/>
          <w:numId w:val="6"/>
        </w:numPr>
        <w:tabs>
          <w:tab w:val="clear" w:pos="360"/>
          <w:tab w:val="left" w:pos="432"/>
        </w:tabs>
        <w:spacing w:beforeLines="70" w:before="168" w:line="360" w:lineRule="auto"/>
        <w:ind w:left="426" w:right="72" w:hanging="426"/>
        <w:jc w:val="both"/>
        <w:textAlignment w:val="baseline"/>
        <w:rPr>
          <w:rFonts w:ascii="Arial" w:eastAsia="Arial" w:hAnsi="Arial" w:cs="Arial"/>
          <w:color w:val="000000"/>
          <w:lang w:val="de-DE"/>
        </w:rPr>
      </w:pPr>
      <w:r w:rsidRPr="00105695">
        <w:rPr>
          <w:rFonts w:ascii="Arial" w:eastAsia="Arial" w:hAnsi="Arial" w:cs="Arial"/>
          <w:color w:val="000000"/>
          <w:lang w:val="de-DE"/>
        </w:rPr>
        <w:t xml:space="preserve">Die im Leistungsplan </w:t>
      </w:r>
      <w:r w:rsidRPr="00105695">
        <w:rPr>
          <w:rFonts w:ascii="Arial" w:eastAsia="Arial" w:hAnsi="Arial" w:cs="Arial"/>
          <w:color w:val="000000"/>
          <w:highlight w:val="yellow"/>
          <w:lang w:val="de-DE"/>
        </w:rPr>
        <w:t xml:space="preserve">(vgl. </w:t>
      </w:r>
      <w:r w:rsidRPr="00105695">
        <w:rPr>
          <w:rFonts w:ascii="Arial" w:eastAsia="Arial" w:hAnsi="Arial" w:cs="Arial"/>
          <w:color w:val="000000"/>
          <w:highlight w:val="yellow"/>
          <w:u w:val="single"/>
          <w:lang w:val="de-DE"/>
        </w:rPr>
        <w:t>Anlage 2)</w:t>
      </w:r>
      <w:r w:rsidRPr="00105695">
        <w:rPr>
          <w:rFonts w:ascii="Arial" w:eastAsia="Arial" w:hAnsi="Arial" w:cs="Arial"/>
          <w:color w:val="000000"/>
          <w:lang w:val="de-DE"/>
        </w:rPr>
        <w:t xml:space="preserve"> zugesagten Leistungen werden durch den Abschluss von kongruenten Rückdeckungsversicherungen auf das Leben der begünstigen Arbeitnehmer durch die Unterstützungskasse finanziert. Das Trägerunternehmen erklärt, die für die Rückdeckungsversicherungen erforderlichen Mittel aus den Beiträgen der Arbeitnehmer regelmäßig der Unterstützungskasse zuzuwenden.</w:t>
      </w:r>
    </w:p>
    <w:p w14:paraId="3124BF87" w14:textId="77777777" w:rsidR="00A6475A" w:rsidRPr="00105695" w:rsidRDefault="00364044" w:rsidP="005703FF">
      <w:pPr>
        <w:numPr>
          <w:ilvl w:val="0"/>
          <w:numId w:val="6"/>
        </w:numPr>
        <w:tabs>
          <w:tab w:val="clear" w:pos="360"/>
          <w:tab w:val="left" w:pos="432"/>
        </w:tabs>
        <w:spacing w:beforeLines="70" w:before="168" w:line="360" w:lineRule="auto"/>
        <w:ind w:left="426" w:right="72" w:hanging="426"/>
        <w:jc w:val="both"/>
        <w:textAlignment w:val="baseline"/>
        <w:rPr>
          <w:rFonts w:ascii="Arial" w:eastAsia="Arial" w:hAnsi="Arial" w:cs="Arial"/>
          <w:color w:val="000000"/>
          <w:lang w:val="de-DE"/>
        </w:rPr>
      </w:pPr>
      <w:r w:rsidRPr="00105695">
        <w:rPr>
          <w:rFonts w:ascii="Arial" w:eastAsia="Arial" w:hAnsi="Arial" w:cs="Arial"/>
          <w:color w:val="000000"/>
          <w:lang w:val="de-DE"/>
        </w:rPr>
        <w:t xml:space="preserve">Die Unterstützungskasse verpflichtet sich, dass aus Zuwendungen des Trägerunternehmens gebildete Kassenvermögen inklusive Zinsen abzüglich etwaiger Kosten einschließlich Steuern ausschließlich zur Versorgung der Arbeitnehmer des Trägerunternehmens gemäß Satzung und Leistungsplan </w:t>
      </w:r>
      <w:r w:rsidRPr="00105695">
        <w:rPr>
          <w:rFonts w:ascii="Arial" w:eastAsia="Arial" w:hAnsi="Arial" w:cs="Arial"/>
          <w:color w:val="000000"/>
          <w:highlight w:val="yellow"/>
          <w:lang w:val="de-DE"/>
        </w:rPr>
        <w:t xml:space="preserve">(vgl. </w:t>
      </w:r>
      <w:r w:rsidRPr="00105695">
        <w:rPr>
          <w:rFonts w:ascii="Arial" w:eastAsia="Arial" w:hAnsi="Arial" w:cs="Arial"/>
          <w:color w:val="000000"/>
          <w:highlight w:val="yellow"/>
          <w:u w:val="single"/>
          <w:lang w:val="de-DE"/>
        </w:rPr>
        <w:t>Anlage 2)</w:t>
      </w:r>
      <w:r w:rsidRPr="00105695">
        <w:rPr>
          <w:rFonts w:ascii="Arial" w:eastAsia="Arial" w:hAnsi="Arial" w:cs="Arial"/>
          <w:color w:val="000000"/>
          <w:lang w:val="de-DE"/>
        </w:rPr>
        <w:t xml:space="preserve"> zu verwenden.</w:t>
      </w:r>
    </w:p>
    <w:p w14:paraId="69D459FC" w14:textId="77777777" w:rsidR="00A6475A" w:rsidRPr="00105695" w:rsidRDefault="00364044" w:rsidP="005703FF">
      <w:pPr>
        <w:numPr>
          <w:ilvl w:val="0"/>
          <w:numId w:val="6"/>
        </w:numPr>
        <w:tabs>
          <w:tab w:val="clear" w:pos="360"/>
          <w:tab w:val="left" w:pos="432"/>
        </w:tabs>
        <w:spacing w:beforeLines="70" w:before="168" w:line="360" w:lineRule="auto"/>
        <w:ind w:left="426" w:right="72" w:hanging="426"/>
        <w:jc w:val="both"/>
        <w:textAlignment w:val="baseline"/>
        <w:rPr>
          <w:rFonts w:ascii="Arial" w:eastAsia="Arial" w:hAnsi="Arial" w:cs="Arial"/>
          <w:color w:val="000000"/>
          <w:lang w:val="de-DE"/>
        </w:rPr>
      </w:pPr>
      <w:r w:rsidRPr="00105695">
        <w:rPr>
          <w:rFonts w:ascii="Arial" w:eastAsia="Arial" w:hAnsi="Arial" w:cs="Arial"/>
          <w:color w:val="000000"/>
          <w:lang w:val="de-DE"/>
        </w:rPr>
        <w:t>Das Trägerunternehmen verzichtet aus steuerlichen Gründen auf die Rückforderung des für das Trägerunternehmen gebildeten Kassenvermögens, soweit diese Rückforderung zu steuerlichen Nachteilen bei der Unterstützungskasse führen würde. Anteiliges Kassenvermögen, das nicht mehr für Versorgungszwecke benötigt wird, wird ausschließlich nach Zustimmung des Trägerunternehmens im Rahmen der Satzung verwendet.</w:t>
      </w:r>
    </w:p>
    <w:p w14:paraId="128CFE61" w14:textId="77777777" w:rsidR="00A6475A" w:rsidRPr="00105695" w:rsidRDefault="00364044" w:rsidP="005703FF">
      <w:pPr>
        <w:numPr>
          <w:ilvl w:val="0"/>
          <w:numId w:val="6"/>
        </w:numPr>
        <w:tabs>
          <w:tab w:val="clear" w:pos="360"/>
          <w:tab w:val="left" w:pos="432"/>
        </w:tabs>
        <w:spacing w:beforeLines="70" w:before="168" w:line="360" w:lineRule="auto"/>
        <w:ind w:left="426" w:right="72" w:hanging="426"/>
        <w:jc w:val="both"/>
        <w:textAlignment w:val="baseline"/>
        <w:rPr>
          <w:rFonts w:ascii="Arial" w:eastAsia="Arial" w:hAnsi="Arial" w:cs="Arial"/>
          <w:color w:val="000000"/>
          <w:lang w:val="de-DE"/>
        </w:rPr>
      </w:pPr>
      <w:r w:rsidRPr="00105695">
        <w:rPr>
          <w:rFonts w:ascii="Arial" w:eastAsia="Arial" w:hAnsi="Arial" w:cs="Arial"/>
          <w:color w:val="000000"/>
          <w:lang w:val="de-DE"/>
        </w:rPr>
        <w:t>Die Zuwendungen des Trägerunternehmens wird das Trägerunternehmen auf jeweilige Anforderung an die Unterstützungskasse überweisen.</w:t>
      </w:r>
    </w:p>
    <w:p w14:paraId="05E021F5" w14:textId="67B0F86D" w:rsidR="00A6475A" w:rsidRPr="00280E69" w:rsidRDefault="00364044" w:rsidP="005703FF">
      <w:pPr>
        <w:numPr>
          <w:ilvl w:val="0"/>
          <w:numId w:val="6"/>
        </w:numPr>
        <w:tabs>
          <w:tab w:val="clear" w:pos="360"/>
          <w:tab w:val="left" w:pos="432"/>
        </w:tabs>
        <w:spacing w:beforeLines="70" w:before="168" w:line="360" w:lineRule="auto"/>
        <w:ind w:left="426" w:right="72" w:hanging="426"/>
        <w:jc w:val="both"/>
        <w:textAlignment w:val="baseline"/>
        <w:rPr>
          <w:rFonts w:ascii="Arial" w:eastAsia="Arial" w:hAnsi="Arial" w:cs="Arial"/>
          <w:color w:val="000000"/>
          <w:lang w:val="de-DE"/>
        </w:rPr>
      </w:pPr>
      <w:r w:rsidRPr="00105695">
        <w:rPr>
          <w:rFonts w:ascii="Arial" w:eastAsia="Arial" w:hAnsi="Arial" w:cs="Arial"/>
          <w:color w:val="000000"/>
          <w:lang w:val="de-DE"/>
        </w:rPr>
        <w:t xml:space="preserve">Die Unterstützungskasse trägt dafür Sorge, dass die einzelnen Versorgungsverträge bei etwaigen Abweichungen zu den Allgemeinen Versicherungsbedingungen des Versicherers diesen vorgehen. </w:t>
      </w:r>
      <w:r w:rsidRPr="00280E69">
        <w:rPr>
          <w:rFonts w:ascii="Arial" w:eastAsia="Arial" w:hAnsi="Arial" w:cs="Arial"/>
          <w:color w:val="000000"/>
          <w:lang w:val="de-DE"/>
        </w:rPr>
        <w:t>Als Nachweis verpflichtet sich die Unterstützungskasse dem</w:t>
      </w:r>
      <w:r w:rsidR="00280E69" w:rsidRPr="00280E69">
        <w:rPr>
          <w:rFonts w:ascii="Arial" w:eastAsia="Arial" w:hAnsi="Arial" w:cs="Arial"/>
          <w:color w:val="000000"/>
          <w:lang w:val="de-DE"/>
        </w:rPr>
        <w:t xml:space="preserve"> </w:t>
      </w:r>
      <w:r w:rsidRPr="00280E69">
        <w:rPr>
          <w:rFonts w:ascii="Arial" w:eastAsia="Arial" w:hAnsi="Arial" w:cs="Arial"/>
          <w:color w:val="000000"/>
          <w:lang w:val="de-DE"/>
        </w:rPr>
        <w:t>Trägerunternehmen</w:t>
      </w:r>
      <w:r w:rsidR="00280E69" w:rsidRPr="00280E69">
        <w:rPr>
          <w:rFonts w:ascii="Arial" w:eastAsia="Arial" w:hAnsi="Arial" w:cs="Arial"/>
          <w:color w:val="000000"/>
          <w:lang w:val="de-DE"/>
        </w:rPr>
        <w:t xml:space="preserve"> </w:t>
      </w:r>
      <w:r w:rsidRPr="00280E69">
        <w:rPr>
          <w:rFonts w:ascii="Arial" w:eastAsia="Arial" w:hAnsi="Arial" w:cs="Arial"/>
          <w:color w:val="000000"/>
          <w:lang w:val="de-DE"/>
        </w:rPr>
        <w:t>eine</w:t>
      </w:r>
      <w:r w:rsidR="00280E69" w:rsidRPr="00280E69">
        <w:rPr>
          <w:rFonts w:ascii="Arial" w:eastAsia="Arial" w:hAnsi="Arial" w:cs="Arial"/>
          <w:color w:val="000000"/>
          <w:lang w:val="de-DE"/>
        </w:rPr>
        <w:t xml:space="preserve"> </w:t>
      </w:r>
      <w:r w:rsidRPr="00280E69">
        <w:rPr>
          <w:rFonts w:ascii="Arial" w:eastAsia="Arial" w:hAnsi="Arial" w:cs="Arial"/>
          <w:color w:val="000000"/>
          <w:lang w:val="de-DE"/>
        </w:rPr>
        <w:t>Kopie</w:t>
      </w:r>
      <w:r w:rsidR="00280E69" w:rsidRPr="00280E69">
        <w:rPr>
          <w:rFonts w:ascii="Arial" w:eastAsia="Arial" w:hAnsi="Arial" w:cs="Arial"/>
          <w:color w:val="000000"/>
          <w:lang w:val="de-DE"/>
        </w:rPr>
        <w:t xml:space="preserve"> </w:t>
      </w:r>
      <w:r w:rsidRPr="00280E69">
        <w:rPr>
          <w:rFonts w:ascii="Arial" w:eastAsia="Arial" w:hAnsi="Arial" w:cs="Arial"/>
          <w:color w:val="000000"/>
          <w:lang w:val="de-DE"/>
        </w:rPr>
        <w:t>des</w:t>
      </w:r>
      <w:r w:rsidR="00280E69" w:rsidRPr="00280E69">
        <w:rPr>
          <w:rFonts w:ascii="Arial" w:eastAsia="Arial" w:hAnsi="Arial" w:cs="Arial"/>
          <w:color w:val="000000"/>
          <w:lang w:val="de-DE"/>
        </w:rPr>
        <w:t xml:space="preserve"> </w:t>
      </w:r>
      <w:r w:rsidRPr="00280E69">
        <w:rPr>
          <w:rFonts w:ascii="Arial" w:eastAsia="Arial" w:hAnsi="Arial" w:cs="Arial"/>
          <w:color w:val="000000"/>
          <w:lang w:val="de-DE"/>
        </w:rPr>
        <w:t>Versorgungsvertrages</w:t>
      </w:r>
      <w:r w:rsidR="00280E69" w:rsidRPr="00280E69">
        <w:rPr>
          <w:rFonts w:ascii="Arial" w:eastAsia="Arial" w:hAnsi="Arial" w:cs="Arial"/>
          <w:color w:val="000000"/>
          <w:lang w:val="de-DE"/>
        </w:rPr>
        <w:t xml:space="preserve"> </w:t>
      </w:r>
      <w:r w:rsidRPr="00280E69">
        <w:rPr>
          <w:rFonts w:ascii="Arial" w:eastAsia="Arial" w:hAnsi="Arial" w:cs="Arial"/>
          <w:color w:val="000000"/>
          <w:lang w:val="de-DE"/>
        </w:rPr>
        <w:t>einschließlich Versicherungsbedingungen oder alternativ eine Bestätigung des Versicherers vorzulegen.</w:t>
      </w:r>
    </w:p>
    <w:p w14:paraId="6552A18F" w14:textId="07025E25" w:rsidR="00A6475A" w:rsidRPr="00105695" w:rsidRDefault="00364044" w:rsidP="005703FF">
      <w:pPr>
        <w:spacing w:before="600" w:line="360" w:lineRule="auto"/>
        <w:ind w:right="74"/>
        <w:jc w:val="center"/>
        <w:textAlignment w:val="baseline"/>
        <w:rPr>
          <w:rFonts w:ascii="Arial" w:eastAsia="Arial" w:hAnsi="Arial" w:cs="Arial"/>
          <w:b/>
          <w:color w:val="000000"/>
          <w:lang w:val="de-DE"/>
        </w:rPr>
      </w:pPr>
      <w:r w:rsidRPr="00105695">
        <w:rPr>
          <w:rFonts w:ascii="Arial" w:eastAsia="Arial" w:hAnsi="Arial" w:cs="Arial"/>
          <w:b/>
          <w:color w:val="000000"/>
          <w:lang w:val="de-DE"/>
        </w:rPr>
        <w:t xml:space="preserve">§ 10 </w:t>
      </w:r>
      <w:r w:rsidR="00F23AEF">
        <w:rPr>
          <w:rFonts w:ascii="Arial" w:eastAsia="Arial" w:hAnsi="Arial" w:cs="Arial"/>
          <w:b/>
          <w:color w:val="000000"/>
          <w:lang w:val="de-DE"/>
        </w:rPr>
        <w:t>Verwaltung</w:t>
      </w:r>
    </w:p>
    <w:p w14:paraId="2E0CDFB0" w14:textId="77777777" w:rsidR="00A6475A" w:rsidRPr="00105695" w:rsidRDefault="00364044" w:rsidP="005703FF">
      <w:pPr>
        <w:spacing w:beforeLines="70" w:before="168" w:line="360" w:lineRule="auto"/>
        <w:ind w:right="72"/>
        <w:jc w:val="both"/>
        <w:textAlignment w:val="baseline"/>
        <w:rPr>
          <w:rFonts w:ascii="Arial" w:eastAsia="Arial" w:hAnsi="Arial" w:cs="Arial"/>
          <w:color w:val="000000"/>
          <w:lang w:val="de-DE"/>
        </w:rPr>
      </w:pPr>
      <w:r w:rsidRPr="00105695">
        <w:rPr>
          <w:rFonts w:ascii="Arial" w:eastAsia="Arial" w:hAnsi="Arial" w:cs="Arial"/>
          <w:color w:val="000000"/>
          <w:lang w:val="de-DE"/>
        </w:rPr>
        <w:t>Die unter Ziffer 3 der Leistungsbeschreibung der Ausschreibung (Anlage 1) genannten Verwaltungsleistungen werden unentgeltlich durch die Unterstützungskasse erbracht.</w:t>
      </w:r>
    </w:p>
    <w:p w14:paraId="3EEE3CA1" w14:textId="17755AA0" w:rsidR="00A6475A" w:rsidRPr="00105695" w:rsidRDefault="00364044" w:rsidP="005703FF">
      <w:pPr>
        <w:keepNext/>
        <w:keepLines/>
        <w:spacing w:before="600" w:line="360" w:lineRule="auto"/>
        <w:ind w:right="74"/>
        <w:jc w:val="center"/>
        <w:textAlignment w:val="baseline"/>
        <w:rPr>
          <w:rFonts w:ascii="Arial" w:eastAsia="Arial" w:hAnsi="Arial" w:cs="Arial"/>
          <w:b/>
          <w:color w:val="000000"/>
          <w:lang w:val="de-DE"/>
        </w:rPr>
      </w:pPr>
      <w:r w:rsidRPr="00105695">
        <w:rPr>
          <w:rFonts w:ascii="Arial" w:eastAsia="Arial" w:hAnsi="Arial" w:cs="Arial"/>
          <w:b/>
          <w:color w:val="000000"/>
          <w:lang w:val="de-DE"/>
        </w:rPr>
        <w:lastRenderedPageBreak/>
        <w:t xml:space="preserve">§ 11 </w:t>
      </w:r>
      <w:r w:rsidR="00F23AEF">
        <w:rPr>
          <w:rFonts w:ascii="Arial" w:eastAsia="Arial" w:hAnsi="Arial" w:cs="Arial"/>
          <w:b/>
          <w:color w:val="000000"/>
          <w:lang w:val="de-DE"/>
        </w:rPr>
        <w:t>Bezugsrecht</w:t>
      </w:r>
    </w:p>
    <w:p w14:paraId="5498B039" w14:textId="77777777" w:rsidR="00A6475A" w:rsidRPr="00105695" w:rsidRDefault="00364044" w:rsidP="005703FF">
      <w:pPr>
        <w:spacing w:beforeLines="70" w:before="168" w:line="360" w:lineRule="auto"/>
        <w:ind w:right="72"/>
        <w:jc w:val="both"/>
        <w:textAlignment w:val="baseline"/>
        <w:rPr>
          <w:rFonts w:ascii="Arial" w:eastAsia="Arial" w:hAnsi="Arial" w:cs="Arial"/>
          <w:color w:val="000000"/>
          <w:lang w:val="de-DE"/>
        </w:rPr>
      </w:pPr>
      <w:r w:rsidRPr="00105695">
        <w:rPr>
          <w:rFonts w:ascii="Arial" w:eastAsia="Arial" w:hAnsi="Arial" w:cs="Arial"/>
          <w:color w:val="000000"/>
          <w:lang w:val="de-DE"/>
        </w:rPr>
        <w:t>Bezugsberechtigt aus den Versicherungsleistungen ist ausschließlich die Unterstützungskasse als Versicherungsnehmerin.</w:t>
      </w:r>
    </w:p>
    <w:p w14:paraId="00AD5C58" w14:textId="54B505B8" w:rsidR="00A6475A" w:rsidRPr="00105695" w:rsidRDefault="00364044" w:rsidP="005703FF">
      <w:pPr>
        <w:spacing w:before="600" w:line="360" w:lineRule="auto"/>
        <w:ind w:right="74"/>
        <w:jc w:val="center"/>
        <w:textAlignment w:val="baseline"/>
        <w:rPr>
          <w:rFonts w:ascii="Arial" w:eastAsia="Arial" w:hAnsi="Arial" w:cs="Arial"/>
          <w:b/>
          <w:color w:val="000000"/>
          <w:lang w:val="de-DE"/>
        </w:rPr>
      </w:pPr>
      <w:r w:rsidRPr="00105695">
        <w:rPr>
          <w:rFonts w:ascii="Arial" w:eastAsia="Arial" w:hAnsi="Arial" w:cs="Arial"/>
          <w:b/>
          <w:color w:val="000000"/>
          <w:lang w:val="de-DE"/>
        </w:rPr>
        <w:t xml:space="preserve">§ 12 </w:t>
      </w:r>
      <w:r w:rsidR="00F23AEF">
        <w:rPr>
          <w:rFonts w:ascii="Arial" w:eastAsia="Arial" w:hAnsi="Arial" w:cs="Arial"/>
          <w:b/>
          <w:color w:val="000000"/>
          <w:lang w:val="de-DE"/>
        </w:rPr>
        <w:t>Beirat</w:t>
      </w:r>
    </w:p>
    <w:p w14:paraId="15BC4316" w14:textId="77777777" w:rsidR="00A6475A" w:rsidRPr="00105695" w:rsidRDefault="00364044" w:rsidP="005703FF">
      <w:pPr>
        <w:spacing w:beforeLines="70" w:before="168" w:line="360" w:lineRule="auto"/>
        <w:ind w:right="72"/>
        <w:jc w:val="both"/>
        <w:textAlignment w:val="baseline"/>
        <w:rPr>
          <w:rFonts w:ascii="Arial" w:eastAsia="Arial" w:hAnsi="Arial" w:cs="Arial"/>
          <w:color w:val="000000"/>
          <w:lang w:val="de-DE"/>
        </w:rPr>
      </w:pPr>
      <w:r w:rsidRPr="00105695">
        <w:rPr>
          <w:rFonts w:ascii="Arial" w:eastAsia="Arial" w:hAnsi="Arial" w:cs="Arial"/>
          <w:color w:val="000000"/>
          <w:lang w:val="de-DE"/>
        </w:rPr>
        <w:t>Die Unterstützungskasse verpflichtet sich, den Arbeitnehmern des Trägerunternehmens oder dessen Arbeitnehmervertretung satzungsgemäß und tatsächlich das Recht einzuräumen, an der Verwaltung sämtlicher Beträge, die der Kasse zufließen, beratend mitwirken zu können. Das Trägerunternehmen wird dafür ein Mitglied in den Beirat entsenden und sämtlichen Schriftverkehr der Unterstützungskasse mit dem Beirat an diesen weiterleiten.</w:t>
      </w:r>
    </w:p>
    <w:p w14:paraId="72664F6C" w14:textId="16C37584" w:rsidR="00A6475A" w:rsidRPr="00105695" w:rsidRDefault="00364044" w:rsidP="005703FF">
      <w:pPr>
        <w:spacing w:before="600" w:line="360" w:lineRule="auto"/>
        <w:ind w:right="74"/>
        <w:jc w:val="center"/>
        <w:textAlignment w:val="baseline"/>
        <w:rPr>
          <w:rFonts w:ascii="Arial" w:eastAsia="Arial" w:hAnsi="Arial" w:cs="Arial"/>
          <w:b/>
          <w:color w:val="000000"/>
          <w:lang w:val="de-DE"/>
        </w:rPr>
      </w:pPr>
      <w:r w:rsidRPr="00105695">
        <w:rPr>
          <w:rFonts w:ascii="Arial" w:eastAsia="Arial" w:hAnsi="Arial" w:cs="Arial"/>
          <w:b/>
          <w:color w:val="000000"/>
          <w:lang w:val="de-DE"/>
        </w:rPr>
        <w:t xml:space="preserve">§ 13 </w:t>
      </w:r>
      <w:r w:rsidR="00F23AEF">
        <w:rPr>
          <w:rFonts w:ascii="Arial" w:eastAsia="Arial" w:hAnsi="Arial" w:cs="Arial"/>
          <w:b/>
          <w:color w:val="000000"/>
          <w:lang w:val="de-DE"/>
        </w:rPr>
        <w:t>Haftung</w:t>
      </w:r>
    </w:p>
    <w:p w14:paraId="5A01E2EC" w14:textId="77777777" w:rsidR="00A6475A" w:rsidRPr="00105695" w:rsidRDefault="00364044" w:rsidP="005703FF">
      <w:pPr>
        <w:spacing w:beforeLines="70" w:before="168" w:line="360" w:lineRule="auto"/>
        <w:ind w:right="72"/>
        <w:jc w:val="both"/>
        <w:textAlignment w:val="baseline"/>
        <w:rPr>
          <w:rFonts w:ascii="Arial" w:eastAsia="Arial" w:hAnsi="Arial" w:cs="Arial"/>
          <w:color w:val="000000"/>
          <w:lang w:val="de-DE"/>
        </w:rPr>
      </w:pPr>
      <w:r w:rsidRPr="00105695">
        <w:rPr>
          <w:rFonts w:ascii="Arial" w:eastAsia="Arial" w:hAnsi="Arial" w:cs="Arial"/>
          <w:color w:val="000000"/>
          <w:lang w:val="de-DE"/>
        </w:rPr>
        <w:t>Dem Trägerunternehmen ist bekannt, dass es für die durch die Unterstützungskasse oder durch sie vorgesehene Nachunternehmer zu erbringende Leistungen nach dem Leistungsplan haftet, soweit die Leistungen wegen unzureichender Zuwendungen nicht von der Unterstützungskasse erbracht werden können.</w:t>
      </w:r>
    </w:p>
    <w:p w14:paraId="156B638F" w14:textId="79EDA129" w:rsidR="00A6475A" w:rsidRPr="00F23AEF" w:rsidRDefault="00364044" w:rsidP="005703FF">
      <w:pPr>
        <w:spacing w:before="600" w:line="360" w:lineRule="auto"/>
        <w:ind w:right="74"/>
        <w:jc w:val="center"/>
        <w:textAlignment w:val="baseline"/>
        <w:rPr>
          <w:rFonts w:ascii="Arial" w:eastAsia="Arial" w:hAnsi="Arial" w:cs="Arial"/>
          <w:b/>
          <w:color w:val="000000"/>
          <w:lang w:val="de-DE"/>
        </w:rPr>
      </w:pPr>
      <w:r w:rsidRPr="00F23AEF">
        <w:rPr>
          <w:rFonts w:ascii="Arial" w:eastAsia="Arial" w:hAnsi="Arial" w:cs="Arial"/>
          <w:b/>
          <w:color w:val="000000"/>
          <w:lang w:val="de-DE"/>
        </w:rPr>
        <w:t xml:space="preserve">§ 14 </w:t>
      </w:r>
      <w:r w:rsidR="00F23AEF" w:rsidRPr="00F23AEF">
        <w:rPr>
          <w:rFonts w:ascii="Arial" w:eastAsia="Arial" w:hAnsi="Arial" w:cs="Arial"/>
          <w:b/>
          <w:color w:val="000000"/>
          <w:lang w:val="de-DE"/>
        </w:rPr>
        <w:t>Vertragsbeginn und Laufzeit</w:t>
      </w:r>
    </w:p>
    <w:p w14:paraId="53D72709" w14:textId="4E32D6DD" w:rsidR="00A6475A" w:rsidRPr="00105695" w:rsidRDefault="00364044" w:rsidP="005703FF">
      <w:pPr>
        <w:numPr>
          <w:ilvl w:val="0"/>
          <w:numId w:val="7"/>
        </w:numPr>
        <w:tabs>
          <w:tab w:val="clear" w:pos="360"/>
          <w:tab w:val="left" w:pos="432"/>
        </w:tabs>
        <w:spacing w:beforeLines="70" w:before="168" w:line="360" w:lineRule="auto"/>
        <w:ind w:left="426" w:right="72" w:hanging="426"/>
        <w:textAlignment w:val="baseline"/>
        <w:rPr>
          <w:rFonts w:ascii="Arial" w:eastAsia="Arial" w:hAnsi="Arial" w:cs="Arial"/>
          <w:color w:val="000000"/>
          <w:lang w:val="de-DE"/>
        </w:rPr>
      </w:pPr>
      <w:r w:rsidRPr="00105695">
        <w:rPr>
          <w:rFonts w:ascii="Arial" w:eastAsia="Arial" w:hAnsi="Arial" w:cs="Arial"/>
          <w:color w:val="000000"/>
          <w:lang w:val="de-DE"/>
        </w:rPr>
        <w:t xml:space="preserve">Vertragsbeginn ist der </w:t>
      </w:r>
      <w:r w:rsidR="006D6788">
        <w:rPr>
          <w:rFonts w:ascii="Arial" w:eastAsia="Arial" w:hAnsi="Arial" w:cs="Arial"/>
          <w:color w:val="000000"/>
          <w:lang w:val="de-DE"/>
        </w:rPr>
        <w:t>[XX.XX.XXXX]</w:t>
      </w:r>
      <w:r w:rsidRPr="00105695">
        <w:rPr>
          <w:rFonts w:ascii="Arial" w:eastAsia="Arial" w:hAnsi="Arial" w:cs="Arial"/>
          <w:color w:val="000000"/>
          <w:lang w:val="de-DE"/>
        </w:rPr>
        <w:t xml:space="preserve">. Der Vertrag endet am </w:t>
      </w:r>
      <w:r w:rsidR="006D6788">
        <w:rPr>
          <w:rFonts w:ascii="Arial" w:eastAsia="Arial" w:hAnsi="Arial" w:cs="Arial"/>
          <w:color w:val="000000"/>
          <w:lang w:val="de-DE"/>
        </w:rPr>
        <w:t>[XX.XX.XXXX]</w:t>
      </w:r>
    </w:p>
    <w:p w14:paraId="0001660E" w14:textId="5204497F" w:rsidR="00A6475A" w:rsidRPr="00105695" w:rsidRDefault="00364044" w:rsidP="005703FF">
      <w:pPr>
        <w:numPr>
          <w:ilvl w:val="0"/>
          <w:numId w:val="7"/>
        </w:numPr>
        <w:tabs>
          <w:tab w:val="clear" w:pos="360"/>
          <w:tab w:val="left" w:pos="432"/>
        </w:tabs>
        <w:spacing w:beforeLines="70" w:before="168" w:line="360" w:lineRule="auto"/>
        <w:ind w:left="426" w:right="72" w:hanging="426"/>
        <w:jc w:val="both"/>
        <w:textAlignment w:val="baseline"/>
        <w:rPr>
          <w:rFonts w:ascii="Arial" w:eastAsia="Arial" w:hAnsi="Arial" w:cs="Arial"/>
          <w:color w:val="000000"/>
          <w:lang w:val="de-DE"/>
        </w:rPr>
      </w:pPr>
      <w:r w:rsidRPr="00105695">
        <w:rPr>
          <w:rFonts w:ascii="Arial" w:eastAsia="Arial" w:hAnsi="Arial" w:cs="Arial"/>
          <w:color w:val="000000"/>
          <w:lang w:val="de-DE"/>
        </w:rPr>
        <w:t xml:space="preserve">Zur Beendigung des Vertrages wird die betriebliche Altersvorsorge des Arbeitgebers neu ausgeschrieben. Regelmäßig endet die Laufzeit des Vertrages nach 4 Jahren. Sollte nach Ablauf der Vertragslaufzeit die dann erneut durchzuführende Neuausschreibung noch nicht zum Abschluss gekommen sein, verlängert sich die Laufzeit des Gruppenvertrages bis zur erfolgreichen Beendigung der Neuausschreibung. Die Laufzeit der Einzelverträge ist davon unabhängig. Bei Kündigung des Rahmenvertrages werden bestehende Einzelverträge von der Unterstützungskasse unverändert fortgeführt und </w:t>
      </w:r>
      <w:r w:rsidR="00B066F0">
        <w:rPr>
          <w:rFonts w:ascii="Arial" w:eastAsia="Arial" w:hAnsi="Arial" w:cs="Arial"/>
          <w:color w:val="000000"/>
          <w:lang w:val="de-DE"/>
        </w:rPr>
        <w:t>verwaltet</w:t>
      </w:r>
      <w:r w:rsidRPr="00105695">
        <w:rPr>
          <w:rFonts w:ascii="Arial" w:eastAsia="Arial" w:hAnsi="Arial" w:cs="Arial"/>
          <w:color w:val="000000"/>
          <w:lang w:val="de-DE"/>
        </w:rPr>
        <w:t>.</w:t>
      </w:r>
    </w:p>
    <w:p w14:paraId="50B4DC22" w14:textId="19519962" w:rsidR="00A6475A" w:rsidRPr="00577A36" w:rsidRDefault="00364044" w:rsidP="005703FF">
      <w:pPr>
        <w:spacing w:before="600" w:line="360" w:lineRule="auto"/>
        <w:ind w:right="74"/>
        <w:jc w:val="center"/>
        <w:textAlignment w:val="baseline"/>
        <w:rPr>
          <w:rFonts w:ascii="Arial" w:eastAsia="Arial" w:hAnsi="Arial" w:cs="Arial"/>
          <w:b/>
          <w:color w:val="000000"/>
        </w:rPr>
      </w:pPr>
      <w:r w:rsidRPr="00577A36">
        <w:rPr>
          <w:rFonts w:ascii="Arial" w:eastAsia="Arial" w:hAnsi="Arial" w:cs="Arial"/>
          <w:b/>
          <w:color w:val="000000"/>
        </w:rPr>
        <w:t xml:space="preserve">§ 15 </w:t>
      </w:r>
      <w:r w:rsidR="00F23AEF">
        <w:rPr>
          <w:rFonts w:ascii="Arial" w:eastAsia="Arial" w:hAnsi="Arial" w:cs="Arial"/>
          <w:b/>
          <w:color w:val="000000"/>
        </w:rPr>
        <w:t>Kündigung</w:t>
      </w:r>
    </w:p>
    <w:p w14:paraId="456DF545" w14:textId="617434FD" w:rsidR="00A6475A" w:rsidRPr="00105695" w:rsidRDefault="00364044" w:rsidP="005703FF">
      <w:pPr>
        <w:numPr>
          <w:ilvl w:val="0"/>
          <w:numId w:val="8"/>
        </w:numPr>
        <w:tabs>
          <w:tab w:val="clear" w:pos="360"/>
        </w:tabs>
        <w:spacing w:beforeLines="70" w:before="168" w:line="360" w:lineRule="auto"/>
        <w:ind w:left="426" w:right="72" w:hanging="426"/>
        <w:jc w:val="both"/>
        <w:textAlignment w:val="baseline"/>
        <w:rPr>
          <w:rFonts w:ascii="Arial" w:eastAsia="Arial" w:hAnsi="Arial" w:cs="Arial"/>
          <w:color w:val="000000"/>
          <w:lang w:val="de-DE"/>
        </w:rPr>
      </w:pPr>
      <w:r w:rsidRPr="00105695">
        <w:rPr>
          <w:rFonts w:ascii="Arial" w:eastAsia="Arial" w:hAnsi="Arial" w:cs="Arial"/>
          <w:color w:val="000000"/>
          <w:lang w:val="de-DE"/>
        </w:rPr>
        <w:t>Das Trägerunternehmen kann d</w:t>
      </w:r>
      <w:r w:rsidR="00196E94">
        <w:rPr>
          <w:rFonts w:ascii="Arial" w:eastAsia="Arial" w:hAnsi="Arial" w:cs="Arial"/>
          <w:color w:val="000000"/>
          <w:lang w:val="de-DE"/>
        </w:rPr>
        <w:t>en</w:t>
      </w:r>
      <w:r w:rsidRPr="00105695">
        <w:rPr>
          <w:rFonts w:ascii="Arial" w:eastAsia="Arial" w:hAnsi="Arial" w:cs="Arial"/>
          <w:color w:val="000000"/>
          <w:lang w:val="de-DE"/>
        </w:rPr>
        <w:t xml:space="preserve"> Rahmen</w:t>
      </w:r>
      <w:r w:rsidR="00196E94">
        <w:rPr>
          <w:rFonts w:ascii="Arial" w:eastAsia="Arial" w:hAnsi="Arial" w:cs="Arial"/>
          <w:color w:val="000000"/>
          <w:lang w:val="de-DE"/>
        </w:rPr>
        <w:t>vertrag</w:t>
      </w:r>
      <w:r w:rsidR="001305B0">
        <w:rPr>
          <w:rFonts w:ascii="Arial" w:eastAsia="Arial" w:hAnsi="Arial" w:cs="Arial"/>
          <w:color w:val="000000"/>
          <w:lang w:val="de-DE"/>
        </w:rPr>
        <w:t xml:space="preserve"> </w:t>
      </w:r>
      <w:r w:rsidRPr="00105695">
        <w:rPr>
          <w:rFonts w:ascii="Arial" w:eastAsia="Arial" w:hAnsi="Arial" w:cs="Arial"/>
          <w:color w:val="000000"/>
          <w:lang w:val="de-DE"/>
        </w:rPr>
        <w:t>jederzeit unter Einhaltung einer Frist von drei Monaten zum Ende des Quartals sowie ohne Einhaltung einer Kündigungsfrist aus wichtigem Grund (z.B. Abweichungen zu den angebotenen Leistungen) kündigen.</w:t>
      </w:r>
    </w:p>
    <w:p w14:paraId="26673581" w14:textId="77777777" w:rsidR="00A6475A" w:rsidRPr="00105695" w:rsidRDefault="00364044" w:rsidP="005703FF">
      <w:pPr>
        <w:numPr>
          <w:ilvl w:val="0"/>
          <w:numId w:val="8"/>
        </w:numPr>
        <w:tabs>
          <w:tab w:val="clear" w:pos="360"/>
        </w:tabs>
        <w:spacing w:beforeLines="70" w:before="168" w:line="360" w:lineRule="auto"/>
        <w:ind w:left="426" w:right="72" w:hanging="426"/>
        <w:jc w:val="both"/>
        <w:textAlignment w:val="baseline"/>
        <w:rPr>
          <w:rFonts w:ascii="Arial" w:eastAsia="Arial" w:hAnsi="Arial" w:cs="Arial"/>
          <w:color w:val="000000"/>
          <w:lang w:val="de-DE"/>
        </w:rPr>
      </w:pPr>
      <w:r w:rsidRPr="00105695">
        <w:rPr>
          <w:rFonts w:ascii="Arial" w:eastAsia="Arial" w:hAnsi="Arial" w:cs="Arial"/>
          <w:color w:val="000000"/>
          <w:lang w:val="de-DE"/>
        </w:rPr>
        <w:lastRenderedPageBreak/>
        <w:t>Die außerordentliche Kündigung aus wichtigem Grund bleibt hiervon unberührt. Ein wichtiger Grund, der das Trägerunternehmen zur fristlosen Kündigung dieses Vertrages berechtigt, liegt insbesondere vor, wenn:</w:t>
      </w:r>
    </w:p>
    <w:p w14:paraId="607C5CBE" w14:textId="39E23328" w:rsidR="00A6475A" w:rsidRPr="00105695" w:rsidRDefault="00364044" w:rsidP="005703FF">
      <w:pPr>
        <w:numPr>
          <w:ilvl w:val="0"/>
          <w:numId w:val="9"/>
        </w:numPr>
        <w:tabs>
          <w:tab w:val="clear" w:pos="360"/>
          <w:tab w:val="left" w:pos="1152"/>
        </w:tabs>
        <w:spacing w:beforeLines="70" w:before="168" w:line="360" w:lineRule="auto"/>
        <w:ind w:left="851" w:right="72" w:hanging="425"/>
        <w:textAlignment w:val="baseline"/>
        <w:rPr>
          <w:rFonts w:ascii="Arial" w:eastAsia="Arial" w:hAnsi="Arial" w:cs="Arial"/>
          <w:color w:val="000000"/>
          <w:lang w:val="de-DE"/>
        </w:rPr>
      </w:pPr>
      <w:r w:rsidRPr="00105695">
        <w:rPr>
          <w:rFonts w:ascii="Arial" w:eastAsia="Arial" w:hAnsi="Arial" w:cs="Arial"/>
          <w:color w:val="000000"/>
          <w:lang w:val="de-DE"/>
        </w:rPr>
        <w:t>die Verpflichtungen nach dem Be</w:t>
      </w:r>
      <w:r w:rsidR="00196E94">
        <w:rPr>
          <w:rFonts w:ascii="Arial" w:eastAsia="Arial" w:hAnsi="Arial" w:cs="Arial"/>
          <w:color w:val="000000"/>
          <w:lang w:val="de-DE"/>
        </w:rPr>
        <w:t>t</w:t>
      </w:r>
      <w:r w:rsidRPr="00105695">
        <w:rPr>
          <w:rFonts w:ascii="Arial" w:eastAsia="Arial" w:hAnsi="Arial" w:cs="Arial"/>
          <w:color w:val="000000"/>
          <w:lang w:val="de-DE"/>
        </w:rPr>
        <w:t>rAVG (Anlage 4) durch den Auftragnehmer oder seine Nachunternehmer schuldhaft nicht erfüllt werden;</w:t>
      </w:r>
    </w:p>
    <w:p w14:paraId="1DFEDEC9" w14:textId="77777777" w:rsidR="00A6475A" w:rsidRPr="00105695" w:rsidRDefault="00364044" w:rsidP="005703FF">
      <w:pPr>
        <w:numPr>
          <w:ilvl w:val="0"/>
          <w:numId w:val="9"/>
        </w:numPr>
        <w:tabs>
          <w:tab w:val="clear" w:pos="360"/>
          <w:tab w:val="left" w:pos="1152"/>
        </w:tabs>
        <w:spacing w:beforeLines="70" w:before="168" w:line="360" w:lineRule="auto"/>
        <w:ind w:left="851" w:right="72" w:hanging="425"/>
        <w:jc w:val="both"/>
        <w:textAlignment w:val="baseline"/>
        <w:rPr>
          <w:rFonts w:ascii="Arial" w:eastAsia="Arial" w:hAnsi="Arial" w:cs="Arial"/>
          <w:color w:val="000000"/>
          <w:lang w:val="de-DE"/>
        </w:rPr>
      </w:pPr>
      <w:r w:rsidRPr="00105695">
        <w:rPr>
          <w:rFonts w:ascii="Arial" w:eastAsia="Arial" w:hAnsi="Arial" w:cs="Arial"/>
          <w:color w:val="000000"/>
          <w:lang w:val="de-DE"/>
        </w:rPr>
        <w:t>über das Vermögen einer Vertragspartei das Insolvenzverfahren eröffnet oder dies mangels Masse abgelehnt wird oder Sicherungsmaßnahmen nach der Insolvenzordnung angeordnet werden;</w:t>
      </w:r>
    </w:p>
    <w:p w14:paraId="1A68144C" w14:textId="39124301" w:rsidR="00A6475A" w:rsidRPr="00AB5B75" w:rsidRDefault="00364044" w:rsidP="005703FF">
      <w:pPr>
        <w:numPr>
          <w:ilvl w:val="0"/>
          <w:numId w:val="9"/>
        </w:numPr>
        <w:tabs>
          <w:tab w:val="clear" w:pos="360"/>
          <w:tab w:val="left" w:pos="1152"/>
        </w:tabs>
        <w:spacing w:beforeLines="70" w:before="168" w:line="360" w:lineRule="auto"/>
        <w:ind w:left="851" w:right="72" w:hanging="425"/>
        <w:jc w:val="both"/>
        <w:textAlignment w:val="baseline"/>
        <w:rPr>
          <w:rFonts w:ascii="Arial" w:eastAsia="Arial" w:hAnsi="Arial" w:cs="Arial"/>
          <w:color w:val="000000"/>
          <w:lang w:val="de-DE"/>
        </w:rPr>
      </w:pPr>
      <w:r w:rsidRPr="00AB5B75">
        <w:rPr>
          <w:rFonts w:ascii="Arial" w:eastAsia="Arial" w:hAnsi="Arial" w:cs="Arial"/>
          <w:color w:val="000000"/>
          <w:lang w:val="de-DE"/>
        </w:rPr>
        <w:t>während der Vertragsdauer Umstände bekannt werden, die berechtigte erhebliche Zweifel an der Leistungsfähigkeit (z.B. Absinken der Solvabilitätsquote des Rückdeckungsversicherers unter 100 % bzw. finanzielle Schwierigkeiten</w:t>
      </w:r>
      <w:r w:rsidR="009B5ACB">
        <w:rPr>
          <w:rFonts w:ascii="Arial" w:eastAsia="Arial" w:hAnsi="Arial" w:cs="Arial"/>
          <w:color w:val="000000"/>
          <w:lang w:val="de-DE"/>
        </w:rPr>
        <w:t xml:space="preserve"> z.B. in Form einer bilanziellen Überschuldung und / oder einer drohenden oder bereits eingetreten Zahlungsunfähigkeit</w:t>
      </w:r>
      <w:r w:rsidRPr="00AB5B75">
        <w:rPr>
          <w:rFonts w:ascii="Arial" w:eastAsia="Arial" w:hAnsi="Arial" w:cs="Arial"/>
          <w:color w:val="000000"/>
          <w:lang w:val="de-DE"/>
        </w:rPr>
        <w:t xml:space="preserve"> der</w:t>
      </w:r>
      <w:r w:rsidR="00AB5B75" w:rsidRPr="00AB5B75">
        <w:rPr>
          <w:rFonts w:ascii="Arial" w:eastAsia="Arial" w:hAnsi="Arial" w:cs="Arial"/>
          <w:color w:val="000000"/>
          <w:lang w:val="de-DE"/>
        </w:rPr>
        <w:t xml:space="preserve"> </w:t>
      </w:r>
      <w:r w:rsidRPr="00AB5B75">
        <w:rPr>
          <w:rFonts w:ascii="Arial" w:eastAsia="Arial" w:hAnsi="Arial" w:cs="Arial"/>
          <w:color w:val="000000"/>
          <w:lang w:val="de-DE"/>
        </w:rPr>
        <w:t xml:space="preserve">Unterstützungskasse), Fachkunde und Zuverlässigkeit des Auftragnehmers oder ggf. vorhandener Nachunternehmer erwecken und der Auftragnehmer diese Zweifel ggf. auch für seine Nachunternehmer nicht innerhalb einer vom </w:t>
      </w:r>
      <w:r w:rsidR="006E4FCC">
        <w:rPr>
          <w:rFonts w:ascii="Arial" w:eastAsia="Arial" w:hAnsi="Arial" w:cs="Arial"/>
          <w:color w:val="000000"/>
          <w:lang w:val="de-DE"/>
        </w:rPr>
        <w:t>Trägerunternehmen</w:t>
      </w:r>
      <w:r w:rsidR="006E4FCC" w:rsidRPr="00AB5B75">
        <w:rPr>
          <w:rFonts w:ascii="Arial" w:eastAsia="Arial" w:hAnsi="Arial" w:cs="Arial"/>
          <w:color w:val="000000"/>
          <w:lang w:val="de-DE"/>
        </w:rPr>
        <w:t xml:space="preserve"> </w:t>
      </w:r>
      <w:r w:rsidRPr="00AB5B75">
        <w:rPr>
          <w:rFonts w:ascii="Arial" w:eastAsia="Arial" w:hAnsi="Arial" w:cs="Arial"/>
          <w:color w:val="000000"/>
          <w:lang w:val="de-DE"/>
        </w:rPr>
        <w:t>gesetzten angemessenen Frist entkräftet;</w:t>
      </w:r>
    </w:p>
    <w:p w14:paraId="25DF6F51" w14:textId="77777777" w:rsidR="00A6475A" w:rsidRPr="00105695" w:rsidRDefault="00364044" w:rsidP="005703FF">
      <w:pPr>
        <w:numPr>
          <w:ilvl w:val="0"/>
          <w:numId w:val="9"/>
        </w:numPr>
        <w:tabs>
          <w:tab w:val="clear" w:pos="360"/>
          <w:tab w:val="left" w:pos="1152"/>
        </w:tabs>
        <w:spacing w:beforeLines="70" w:before="168" w:line="360" w:lineRule="auto"/>
        <w:ind w:left="851" w:right="72" w:hanging="425"/>
        <w:jc w:val="both"/>
        <w:textAlignment w:val="baseline"/>
        <w:rPr>
          <w:rFonts w:ascii="Arial" w:eastAsia="Arial" w:hAnsi="Arial" w:cs="Arial"/>
          <w:color w:val="000000"/>
          <w:lang w:val="de-DE"/>
        </w:rPr>
      </w:pPr>
      <w:r w:rsidRPr="00105695">
        <w:rPr>
          <w:rFonts w:ascii="Arial" w:eastAsia="Arial" w:hAnsi="Arial" w:cs="Arial"/>
          <w:color w:val="000000"/>
          <w:lang w:val="de-DE"/>
        </w:rPr>
        <w:t>der Auftragnehmer trotz angemessener Nachfristsetzung seine Vertragspflichten aus der Leistungsbeschreibung der Ausschreibungsunterlagen (Anlage 1) oder dem Angebot (Anlage 2) nicht ordnungsgemäß erfüllt.</w:t>
      </w:r>
    </w:p>
    <w:p w14:paraId="07BE49C0" w14:textId="77777777" w:rsidR="00A6475A" w:rsidRPr="00105695" w:rsidRDefault="00364044" w:rsidP="005703FF">
      <w:pPr>
        <w:numPr>
          <w:ilvl w:val="0"/>
          <w:numId w:val="9"/>
        </w:numPr>
        <w:tabs>
          <w:tab w:val="clear" w:pos="360"/>
          <w:tab w:val="left" w:pos="1152"/>
        </w:tabs>
        <w:spacing w:beforeLines="70" w:before="168" w:line="360" w:lineRule="auto"/>
        <w:ind w:left="851" w:right="72" w:hanging="425"/>
        <w:jc w:val="both"/>
        <w:textAlignment w:val="baseline"/>
        <w:rPr>
          <w:rFonts w:ascii="Arial" w:eastAsia="Arial" w:hAnsi="Arial" w:cs="Arial"/>
          <w:color w:val="000000"/>
          <w:lang w:val="de-DE"/>
        </w:rPr>
      </w:pPr>
      <w:r w:rsidRPr="00105695">
        <w:rPr>
          <w:rFonts w:ascii="Arial" w:eastAsia="Arial" w:hAnsi="Arial" w:cs="Arial"/>
          <w:color w:val="000000"/>
          <w:lang w:val="de-DE"/>
        </w:rPr>
        <w:t>bei Verletzung der Beratungsverpflichtung und der Leistungsverpflichtung</w:t>
      </w:r>
    </w:p>
    <w:p w14:paraId="2A1FFDA1" w14:textId="7AC71C08" w:rsidR="00A6475A" w:rsidRPr="009C13BA" w:rsidRDefault="008C7BE7" w:rsidP="005703FF">
      <w:pPr>
        <w:numPr>
          <w:ilvl w:val="0"/>
          <w:numId w:val="9"/>
        </w:numPr>
        <w:tabs>
          <w:tab w:val="clear" w:pos="360"/>
          <w:tab w:val="left" w:pos="1152"/>
          <w:tab w:val="right" w:pos="9144"/>
        </w:tabs>
        <w:spacing w:beforeLines="70" w:before="168" w:line="360" w:lineRule="auto"/>
        <w:ind w:left="851" w:right="72" w:hanging="425"/>
        <w:jc w:val="both"/>
        <w:textAlignment w:val="baseline"/>
        <w:rPr>
          <w:rFonts w:ascii="Arial" w:eastAsia="Arial" w:hAnsi="Arial" w:cs="Arial"/>
          <w:color w:val="000000"/>
          <w:spacing w:val="-2"/>
          <w:lang w:val="de-DE"/>
        </w:rPr>
      </w:pPr>
      <w:r>
        <w:rPr>
          <w:rFonts w:ascii="Arial" w:eastAsia="Arial" w:hAnsi="Arial" w:cs="Arial"/>
          <w:color w:val="000000"/>
          <w:spacing w:val="-2"/>
          <w:lang w:val="de-DE"/>
        </w:rPr>
        <w:t>b</w:t>
      </w:r>
      <w:r w:rsidRPr="00105695">
        <w:rPr>
          <w:rFonts w:ascii="Arial" w:eastAsia="Arial" w:hAnsi="Arial" w:cs="Arial"/>
          <w:color w:val="000000"/>
          <w:spacing w:val="-2"/>
          <w:lang w:val="de-DE"/>
        </w:rPr>
        <w:t xml:space="preserve">ei </w:t>
      </w:r>
      <w:r w:rsidR="00364044" w:rsidRPr="00105695">
        <w:rPr>
          <w:rFonts w:ascii="Arial" w:eastAsia="Arial" w:hAnsi="Arial" w:cs="Arial"/>
          <w:color w:val="000000"/>
          <w:spacing w:val="-2"/>
          <w:lang w:val="de-DE"/>
        </w:rPr>
        <w:t xml:space="preserve">Veränderungen der dem Vertrag zugrunde liegenden Kalkulationsgrundlagen (z.B. </w:t>
      </w:r>
      <w:r w:rsidR="00364044" w:rsidRPr="009C13BA">
        <w:rPr>
          <w:rFonts w:ascii="Arial" w:eastAsia="Arial" w:hAnsi="Arial" w:cs="Arial"/>
          <w:color w:val="000000"/>
          <w:spacing w:val="-2"/>
          <w:lang w:val="de-DE"/>
        </w:rPr>
        <w:t>Garantiezins)</w:t>
      </w:r>
    </w:p>
    <w:p w14:paraId="2851C9C7" w14:textId="3AD72386" w:rsidR="00A6475A" w:rsidRPr="00105695" w:rsidRDefault="00364044" w:rsidP="005703FF">
      <w:pPr>
        <w:spacing w:beforeLines="70" w:before="168" w:line="360" w:lineRule="auto"/>
        <w:ind w:left="426" w:right="72"/>
        <w:jc w:val="both"/>
        <w:textAlignment w:val="baseline"/>
        <w:rPr>
          <w:rFonts w:ascii="Arial" w:eastAsia="Arial" w:hAnsi="Arial" w:cs="Arial"/>
          <w:color w:val="000000"/>
          <w:lang w:val="de-DE"/>
        </w:rPr>
      </w:pPr>
      <w:r w:rsidRPr="00AB5B75">
        <w:rPr>
          <w:rFonts w:ascii="Arial" w:eastAsia="Arial" w:hAnsi="Arial" w:cs="Arial"/>
          <w:color w:val="000000"/>
          <w:lang w:val="de-DE"/>
        </w:rPr>
        <w:t xml:space="preserve">Bei einer Kündigung, ob gleich aus welchem Grund, werden keine Neuverträge mehr auf Basis </w:t>
      </w:r>
      <w:r w:rsidR="008C7BE7" w:rsidRPr="00AB5B75">
        <w:rPr>
          <w:rFonts w:ascii="Arial" w:eastAsia="Arial" w:hAnsi="Arial" w:cs="Arial"/>
          <w:color w:val="000000"/>
          <w:lang w:val="de-DE"/>
        </w:rPr>
        <w:t>diese</w:t>
      </w:r>
      <w:r w:rsidR="008C7BE7">
        <w:rPr>
          <w:rFonts w:ascii="Arial" w:eastAsia="Arial" w:hAnsi="Arial" w:cs="Arial"/>
          <w:color w:val="000000"/>
          <w:lang w:val="de-DE"/>
        </w:rPr>
        <w:t>s</w:t>
      </w:r>
      <w:r w:rsidR="008C7BE7" w:rsidRPr="00AB5B75">
        <w:rPr>
          <w:rFonts w:ascii="Arial" w:eastAsia="Arial" w:hAnsi="Arial" w:cs="Arial"/>
          <w:color w:val="000000"/>
          <w:lang w:val="de-DE"/>
        </w:rPr>
        <w:t xml:space="preserve"> Rahmenver</w:t>
      </w:r>
      <w:r w:rsidR="008C7BE7">
        <w:rPr>
          <w:rFonts w:ascii="Arial" w:eastAsia="Arial" w:hAnsi="Arial" w:cs="Arial"/>
          <w:color w:val="000000"/>
          <w:lang w:val="de-DE"/>
        </w:rPr>
        <w:t>trages</w:t>
      </w:r>
      <w:r w:rsidR="008C7BE7" w:rsidRPr="00AB5B75">
        <w:rPr>
          <w:rFonts w:ascii="Arial" w:eastAsia="Arial" w:hAnsi="Arial" w:cs="Arial"/>
          <w:color w:val="000000"/>
          <w:lang w:val="de-DE"/>
        </w:rPr>
        <w:t xml:space="preserve"> </w:t>
      </w:r>
      <w:r w:rsidRPr="00AB5B75">
        <w:rPr>
          <w:rFonts w:ascii="Arial" w:eastAsia="Arial" w:hAnsi="Arial" w:cs="Arial"/>
          <w:color w:val="000000"/>
          <w:lang w:val="de-DE"/>
        </w:rPr>
        <w:t xml:space="preserve">ausgefertigt. </w:t>
      </w:r>
      <w:r w:rsidRPr="00105695">
        <w:rPr>
          <w:rFonts w:ascii="Arial" w:eastAsia="Arial" w:hAnsi="Arial" w:cs="Arial"/>
          <w:color w:val="000000"/>
          <w:lang w:val="de-DE"/>
        </w:rPr>
        <w:t>Bestehende Verträge (Altfälle) werden jedoch unverändert fortgeführt.</w:t>
      </w:r>
    </w:p>
    <w:p w14:paraId="64B6AB49" w14:textId="0B0445B9" w:rsidR="00A6475A" w:rsidRPr="00105695" w:rsidRDefault="00364044" w:rsidP="005703FF">
      <w:pPr>
        <w:spacing w:beforeLines="70" w:before="168" w:line="360" w:lineRule="auto"/>
        <w:ind w:left="426" w:right="72" w:hanging="426"/>
        <w:textAlignment w:val="baseline"/>
        <w:rPr>
          <w:rFonts w:ascii="Arial" w:eastAsia="Arial" w:hAnsi="Arial" w:cs="Arial"/>
          <w:color w:val="000000"/>
          <w:lang w:val="de-DE"/>
        </w:rPr>
      </w:pPr>
      <w:r w:rsidRPr="00105695">
        <w:rPr>
          <w:rFonts w:ascii="Arial" w:eastAsia="Arial" w:hAnsi="Arial" w:cs="Arial"/>
          <w:color w:val="000000"/>
          <w:lang w:val="de-DE"/>
        </w:rPr>
        <w:t xml:space="preserve">3. </w:t>
      </w:r>
      <w:r w:rsidR="00AB5B75" w:rsidRPr="00105695">
        <w:rPr>
          <w:rFonts w:ascii="Arial" w:eastAsia="Arial" w:hAnsi="Arial" w:cs="Arial"/>
          <w:color w:val="000000"/>
          <w:lang w:val="de-DE"/>
        </w:rPr>
        <w:tab/>
      </w:r>
      <w:r w:rsidRPr="00105695">
        <w:rPr>
          <w:rFonts w:ascii="Arial" w:eastAsia="Arial" w:hAnsi="Arial" w:cs="Arial"/>
          <w:color w:val="000000"/>
          <w:lang w:val="de-DE"/>
        </w:rPr>
        <w:t>Das Recht der Unterstützungskasse zur ordentlichen Kündigung ist ausgeschlossen.</w:t>
      </w:r>
    </w:p>
    <w:p w14:paraId="4ED6011C" w14:textId="6691A763" w:rsidR="00A6475A" w:rsidRPr="00105695" w:rsidRDefault="00364044" w:rsidP="005703FF">
      <w:pPr>
        <w:spacing w:before="600" w:line="360" w:lineRule="auto"/>
        <w:ind w:right="74"/>
        <w:jc w:val="center"/>
        <w:textAlignment w:val="baseline"/>
        <w:rPr>
          <w:rFonts w:ascii="Arial" w:eastAsia="Arial" w:hAnsi="Arial" w:cs="Arial"/>
          <w:b/>
          <w:color w:val="000000"/>
          <w:lang w:val="de-DE"/>
        </w:rPr>
      </w:pPr>
      <w:r w:rsidRPr="00105695">
        <w:rPr>
          <w:rFonts w:ascii="Arial" w:eastAsia="Arial" w:hAnsi="Arial" w:cs="Arial"/>
          <w:b/>
          <w:color w:val="000000"/>
          <w:lang w:val="de-DE"/>
        </w:rPr>
        <w:t xml:space="preserve">§ 16 </w:t>
      </w:r>
      <w:r w:rsidR="00F23AEF">
        <w:rPr>
          <w:rFonts w:ascii="Arial" w:eastAsia="Arial" w:hAnsi="Arial" w:cs="Arial"/>
          <w:b/>
          <w:color w:val="000000"/>
          <w:lang w:val="de-DE"/>
        </w:rPr>
        <w:t>Fortbestand nach Ausscheiden aus der Gesellschaft</w:t>
      </w:r>
    </w:p>
    <w:p w14:paraId="02F5771A" w14:textId="4D1AC31A" w:rsidR="00A6475A" w:rsidRPr="00105695" w:rsidRDefault="00364044" w:rsidP="005703FF">
      <w:pPr>
        <w:spacing w:beforeLines="70" w:before="168" w:line="360" w:lineRule="auto"/>
        <w:ind w:right="72"/>
        <w:jc w:val="both"/>
        <w:textAlignment w:val="baseline"/>
        <w:rPr>
          <w:rFonts w:ascii="Arial" w:eastAsia="Arial" w:hAnsi="Arial" w:cs="Arial"/>
          <w:color w:val="000000"/>
          <w:lang w:val="de-DE"/>
        </w:rPr>
      </w:pPr>
      <w:r w:rsidRPr="00105695">
        <w:rPr>
          <w:rFonts w:ascii="Arial" w:eastAsia="Arial" w:hAnsi="Arial" w:cs="Arial"/>
          <w:color w:val="000000"/>
          <w:lang w:val="de-DE"/>
        </w:rPr>
        <w:t xml:space="preserve">Soweit der Mitarbeitende aus dem </w:t>
      </w:r>
      <w:r w:rsidR="006E4FCC">
        <w:rPr>
          <w:rFonts w:ascii="Arial" w:eastAsia="Arial" w:hAnsi="Arial" w:cs="Arial"/>
          <w:color w:val="000000"/>
          <w:lang w:val="de-DE"/>
        </w:rPr>
        <w:t>Trägeru</w:t>
      </w:r>
      <w:r w:rsidR="006E4FCC" w:rsidRPr="00105695">
        <w:rPr>
          <w:rFonts w:ascii="Arial" w:eastAsia="Arial" w:hAnsi="Arial" w:cs="Arial"/>
          <w:color w:val="000000"/>
          <w:lang w:val="de-DE"/>
        </w:rPr>
        <w:t xml:space="preserve">nternehmen </w:t>
      </w:r>
      <w:r w:rsidRPr="00105695">
        <w:rPr>
          <w:rFonts w:ascii="Arial" w:eastAsia="Arial" w:hAnsi="Arial" w:cs="Arial"/>
          <w:color w:val="000000"/>
          <w:lang w:val="de-DE"/>
        </w:rPr>
        <w:t>(Auftraggeber) ausscheidet, entfallen die Konditionen der Rahmenvereinbarung für den ehemaligen Mitarbeitenden.</w:t>
      </w:r>
    </w:p>
    <w:p w14:paraId="1DE6D173" w14:textId="77777777" w:rsidR="00A6475A" w:rsidRPr="00105695" w:rsidRDefault="00364044" w:rsidP="005703FF">
      <w:pPr>
        <w:spacing w:beforeLines="70" w:before="168" w:line="360" w:lineRule="auto"/>
        <w:ind w:right="72"/>
        <w:jc w:val="both"/>
        <w:textAlignment w:val="baseline"/>
        <w:rPr>
          <w:rFonts w:ascii="Arial" w:eastAsia="Arial" w:hAnsi="Arial" w:cs="Arial"/>
          <w:color w:val="000000"/>
          <w:lang w:val="de-DE"/>
        </w:rPr>
      </w:pPr>
      <w:r w:rsidRPr="00105695">
        <w:rPr>
          <w:rFonts w:ascii="Arial" w:eastAsia="Arial" w:hAnsi="Arial" w:cs="Arial"/>
          <w:color w:val="000000"/>
          <w:lang w:val="de-DE"/>
        </w:rPr>
        <w:t>Die Rückdeckungsversicherung der Unterstützungskasse wird beitragsfrei fortgeführt. Eine Portabilität ist nicht möglich.</w:t>
      </w:r>
    </w:p>
    <w:p w14:paraId="3AFDFAAD" w14:textId="69C17EBF" w:rsidR="00A6475A" w:rsidRPr="00105695" w:rsidRDefault="00364044" w:rsidP="005703FF">
      <w:pPr>
        <w:spacing w:beforeLines="70" w:before="168" w:line="360" w:lineRule="auto"/>
        <w:ind w:right="72"/>
        <w:jc w:val="both"/>
        <w:textAlignment w:val="baseline"/>
        <w:rPr>
          <w:rFonts w:ascii="Arial" w:eastAsia="Arial" w:hAnsi="Arial" w:cs="Arial"/>
          <w:color w:val="000000"/>
          <w:lang w:val="de-DE"/>
        </w:rPr>
      </w:pPr>
      <w:r w:rsidRPr="00105695">
        <w:rPr>
          <w:rFonts w:ascii="Arial" w:eastAsia="Arial" w:hAnsi="Arial" w:cs="Arial"/>
          <w:color w:val="000000"/>
          <w:lang w:val="de-DE"/>
        </w:rPr>
        <w:lastRenderedPageBreak/>
        <w:t>Soweit die Anwartschaften bei einer Altersrente nicht 1</w:t>
      </w:r>
      <w:r w:rsidR="00035533">
        <w:rPr>
          <w:rFonts w:ascii="Arial" w:eastAsia="Arial" w:hAnsi="Arial" w:cs="Arial"/>
          <w:color w:val="000000"/>
          <w:lang w:val="de-DE"/>
        </w:rPr>
        <w:t>,5</w:t>
      </w:r>
      <w:r w:rsidRPr="00105695">
        <w:rPr>
          <w:rFonts w:ascii="Arial" w:eastAsia="Arial" w:hAnsi="Arial" w:cs="Arial"/>
          <w:color w:val="000000"/>
          <w:lang w:val="de-DE"/>
        </w:rPr>
        <w:t>% der monatlichen Bezugsgröße und bei Kapitalzusagen nicht 1</w:t>
      </w:r>
      <w:r w:rsidR="00035533">
        <w:rPr>
          <w:rFonts w:ascii="Arial" w:eastAsia="Arial" w:hAnsi="Arial" w:cs="Arial"/>
          <w:color w:val="000000"/>
          <w:lang w:val="de-DE"/>
        </w:rPr>
        <w:t>8</w:t>
      </w:r>
      <w:r w:rsidRPr="00105695">
        <w:rPr>
          <w:rFonts w:ascii="Arial" w:eastAsia="Arial" w:hAnsi="Arial" w:cs="Arial"/>
          <w:color w:val="000000"/>
          <w:lang w:val="de-DE"/>
        </w:rPr>
        <w:t xml:space="preserve">0% der monatlichen Bezugsgröße </w:t>
      </w:r>
      <w:r w:rsidR="00797F25">
        <w:rPr>
          <w:rFonts w:ascii="Arial" w:eastAsia="Arial" w:hAnsi="Arial" w:cs="Arial"/>
          <w:color w:val="000000"/>
          <w:lang w:val="de-DE"/>
        </w:rPr>
        <w:t xml:space="preserve">nach § 18 SGB IV </w:t>
      </w:r>
      <w:r w:rsidRPr="00105695">
        <w:rPr>
          <w:rFonts w:ascii="Arial" w:eastAsia="Arial" w:hAnsi="Arial" w:cs="Arial"/>
          <w:color w:val="000000"/>
          <w:lang w:val="de-DE"/>
        </w:rPr>
        <w:t>übersteigen, legt der Arbeitgeber schon jetzt fest, dass diese Kleinstanwartschaften ohne gesonderte Zustimmung des Arbeitnehmers abgefunden werden.</w:t>
      </w:r>
    </w:p>
    <w:p w14:paraId="3C869DC8" w14:textId="69C3D95A" w:rsidR="00A6475A" w:rsidRPr="00105695" w:rsidRDefault="00364044" w:rsidP="005703FF">
      <w:pPr>
        <w:spacing w:before="600" w:line="360" w:lineRule="auto"/>
        <w:ind w:right="74"/>
        <w:jc w:val="center"/>
        <w:textAlignment w:val="baseline"/>
        <w:rPr>
          <w:rFonts w:ascii="Arial" w:eastAsia="Arial" w:hAnsi="Arial" w:cs="Arial"/>
          <w:b/>
          <w:color w:val="000000"/>
          <w:lang w:val="de-DE"/>
        </w:rPr>
      </w:pPr>
      <w:r w:rsidRPr="00105695">
        <w:rPr>
          <w:rFonts w:ascii="Arial" w:eastAsia="Arial" w:hAnsi="Arial" w:cs="Arial"/>
          <w:b/>
          <w:color w:val="000000"/>
          <w:lang w:val="de-DE"/>
        </w:rPr>
        <w:t xml:space="preserve">§ 17 </w:t>
      </w:r>
      <w:r w:rsidR="00F23AEF">
        <w:rPr>
          <w:rFonts w:ascii="Arial" w:eastAsia="Arial" w:hAnsi="Arial" w:cs="Arial"/>
          <w:b/>
          <w:color w:val="000000"/>
          <w:lang w:val="de-DE"/>
        </w:rPr>
        <w:t>Abweichende Vertragsgrundlagen</w:t>
      </w:r>
    </w:p>
    <w:p w14:paraId="135FE0D1" w14:textId="07E8E7CE" w:rsidR="00A6475A" w:rsidRDefault="00364044" w:rsidP="005703FF">
      <w:pPr>
        <w:spacing w:beforeLines="70" w:before="168" w:line="360" w:lineRule="auto"/>
        <w:ind w:right="72"/>
        <w:jc w:val="both"/>
        <w:textAlignment w:val="baseline"/>
        <w:rPr>
          <w:rFonts w:ascii="Arial" w:eastAsia="Arial" w:hAnsi="Arial" w:cs="Arial"/>
          <w:color w:val="000000"/>
          <w:lang w:val="de-DE"/>
        </w:rPr>
      </w:pPr>
      <w:r w:rsidRPr="00105695">
        <w:rPr>
          <w:rFonts w:ascii="Arial" w:eastAsia="Arial" w:hAnsi="Arial" w:cs="Arial"/>
          <w:color w:val="000000"/>
          <w:lang w:val="de-DE"/>
        </w:rPr>
        <w:t xml:space="preserve">Abweichungen in den Allgemeinen Versicherungsbedingungen (AVB) oder der Satzung der Unterstützungskasse von den Regelungen </w:t>
      </w:r>
      <w:r w:rsidR="006E246E" w:rsidRPr="00105695">
        <w:rPr>
          <w:rFonts w:ascii="Arial" w:eastAsia="Arial" w:hAnsi="Arial" w:cs="Arial"/>
          <w:color w:val="000000"/>
          <w:lang w:val="de-DE"/>
        </w:rPr>
        <w:t>diese</w:t>
      </w:r>
      <w:r w:rsidR="006E246E">
        <w:rPr>
          <w:rFonts w:ascii="Arial" w:eastAsia="Arial" w:hAnsi="Arial" w:cs="Arial"/>
          <w:color w:val="000000"/>
          <w:lang w:val="de-DE"/>
        </w:rPr>
        <w:t>s</w:t>
      </w:r>
      <w:r w:rsidR="006E246E" w:rsidRPr="00105695">
        <w:rPr>
          <w:rFonts w:ascii="Arial" w:eastAsia="Arial" w:hAnsi="Arial" w:cs="Arial"/>
          <w:color w:val="000000"/>
          <w:lang w:val="de-DE"/>
        </w:rPr>
        <w:t xml:space="preserve"> </w:t>
      </w:r>
      <w:r w:rsidRPr="00105695">
        <w:rPr>
          <w:rFonts w:ascii="Arial" w:eastAsia="Arial" w:hAnsi="Arial" w:cs="Arial"/>
          <w:color w:val="000000"/>
          <w:lang w:val="de-DE"/>
        </w:rPr>
        <w:t>Rahmenver</w:t>
      </w:r>
      <w:r w:rsidR="006E246E">
        <w:rPr>
          <w:rFonts w:ascii="Arial" w:eastAsia="Arial" w:hAnsi="Arial" w:cs="Arial"/>
          <w:color w:val="000000"/>
          <w:lang w:val="de-DE"/>
        </w:rPr>
        <w:t>trages</w:t>
      </w:r>
      <w:r w:rsidRPr="00105695">
        <w:rPr>
          <w:rFonts w:ascii="Arial" w:eastAsia="Arial" w:hAnsi="Arial" w:cs="Arial"/>
          <w:color w:val="000000"/>
          <w:lang w:val="de-DE"/>
        </w:rPr>
        <w:t xml:space="preserve"> sind unzulässig und gelten als abbedungen.</w:t>
      </w:r>
    </w:p>
    <w:p w14:paraId="044425C6" w14:textId="03B5D496" w:rsidR="0067060A" w:rsidRPr="00105695" w:rsidRDefault="0067060A" w:rsidP="005703FF">
      <w:pPr>
        <w:spacing w:before="600" w:line="360" w:lineRule="auto"/>
        <w:ind w:right="74"/>
        <w:jc w:val="center"/>
        <w:textAlignment w:val="baseline"/>
        <w:rPr>
          <w:rFonts w:ascii="Arial" w:eastAsia="Arial" w:hAnsi="Arial" w:cs="Arial"/>
          <w:b/>
          <w:color w:val="000000"/>
          <w:lang w:val="de-DE"/>
        </w:rPr>
      </w:pPr>
      <w:r w:rsidRPr="00105695">
        <w:rPr>
          <w:rFonts w:ascii="Arial" w:eastAsia="Arial" w:hAnsi="Arial" w:cs="Arial"/>
          <w:b/>
          <w:color w:val="000000"/>
          <w:lang w:val="de-DE"/>
        </w:rPr>
        <w:t>§ 1</w:t>
      </w:r>
      <w:r>
        <w:rPr>
          <w:rFonts w:ascii="Arial" w:eastAsia="Arial" w:hAnsi="Arial" w:cs="Arial"/>
          <w:b/>
          <w:color w:val="000000"/>
          <w:lang w:val="de-DE"/>
        </w:rPr>
        <w:t>8</w:t>
      </w:r>
      <w:r w:rsidRPr="00105695">
        <w:rPr>
          <w:rFonts w:ascii="Arial" w:eastAsia="Arial" w:hAnsi="Arial" w:cs="Arial"/>
          <w:b/>
          <w:color w:val="000000"/>
          <w:lang w:val="de-DE"/>
        </w:rPr>
        <w:t xml:space="preserve"> </w:t>
      </w:r>
      <w:r>
        <w:rPr>
          <w:rFonts w:ascii="Arial" w:eastAsia="Arial" w:hAnsi="Arial" w:cs="Arial"/>
          <w:b/>
          <w:color w:val="000000"/>
          <w:lang w:val="de-DE"/>
        </w:rPr>
        <w:t>Datenschutz</w:t>
      </w:r>
    </w:p>
    <w:p w14:paraId="4B957EDD" w14:textId="735C7E0A" w:rsidR="0067060A" w:rsidRPr="0067060A" w:rsidRDefault="0067060A" w:rsidP="005703FF">
      <w:pPr>
        <w:spacing w:beforeLines="70" w:before="168" w:line="360" w:lineRule="auto"/>
        <w:ind w:right="72"/>
        <w:jc w:val="both"/>
        <w:textAlignment w:val="baseline"/>
        <w:rPr>
          <w:rFonts w:ascii="Arial" w:eastAsia="Arial" w:hAnsi="Arial" w:cs="Arial"/>
          <w:bCs/>
          <w:color w:val="000000"/>
          <w:lang w:val="de-DE"/>
        </w:rPr>
      </w:pPr>
      <w:r w:rsidRPr="0067060A">
        <w:rPr>
          <w:rFonts w:ascii="Arial" w:eastAsia="Arial" w:hAnsi="Arial" w:cs="Arial"/>
          <w:bCs/>
          <w:color w:val="000000"/>
          <w:lang w:val="de-DE"/>
        </w:rPr>
        <w:t xml:space="preserve">Es gelten die jeweils gültigen Datenschutzbestimmungen </w:t>
      </w:r>
      <w:r>
        <w:rPr>
          <w:rFonts w:ascii="Arial" w:eastAsia="Arial" w:hAnsi="Arial" w:cs="Arial"/>
          <w:bCs/>
          <w:color w:val="000000"/>
          <w:lang w:val="de-DE"/>
        </w:rPr>
        <w:t>der Unterstützungskasse</w:t>
      </w:r>
      <w:r w:rsidRPr="0067060A">
        <w:rPr>
          <w:rFonts w:ascii="Arial" w:eastAsia="Arial" w:hAnsi="Arial" w:cs="Arial"/>
          <w:bCs/>
          <w:color w:val="000000"/>
          <w:lang w:val="de-DE"/>
        </w:rPr>
        <w:t>.</w:t>
      </w:r>
    </w:p>
    <w:p w14:paraId="521BA31F" w14:textId="77777777" w:rsidR="007D0833" w:rsidRDefault="0067060A" w:rsidP="005703FF">
      <w:pPr>
        <w:spacing w:beforeLines="70" w:before="168" w:line="360" w:lineRule="auto"/>
        <w:ind w:right="72"/>
        <w:jc w:val="both"/>
        <w:textAlignment w:val="baseline"/>
        <w:rPr>
          <w:rFonts w:ascii="Arial" w:eastAsia="Arial" w:hAnsi="Arial" w:cs="Arial"/>
          <w:bCs/>
          <w:color w:val="000000"/>
          <w:lang w:val="de-DE"/>
        </w:rPr>
      </w:pPr>
      <w:r>
        <w:rPr>
          <w:rFonts w:ascii="Arial" w:eastAsia="Arial" w:hAnsi="Arial" w:cs="Arial"/>
          <w:bCs/>
          <w:color w:val="000000"/>
          <w:lang w:val="de-DE"/>
        </w:rPr>
        <w:t>Das Trägerunternehmen</w:t>
      </w:r>
      <w:r w:rsidRPr="0067060A">
        <w:rPr>
          <w:rFonts w:ascii="Arial" w:eastAsia="Arial" w:hAnsi="Arial" w:cs="Arial"/>
          <w:bCs/>
          <w:color w:val="000000"/>
          <w:lang w:val="de-DE"/>
        </w:rPr>
        <w:t xml:space="preserve"> stellt sicher, dass die zu versichernden Personen bei Anmeldung zur Versicherung, ihre datenschutzrechtliche Einwilligungserklärung erteilt haben.</w:t>
      </w:r>
    </w:p>
    <w:p w14:paraId="60407FA0" w14:textId="009DC577" w:rsidR="00A6475A" w:rsidRPr="007D0833" w:rsidRDefault="00364044" w:rsidP="005703FF">
      <w:pPr>
        <w:spacing w:before="600" w:line="360" w:lineRule="auto"/>
        <w:ind w:right="74"/>
        <w:jc w:val="center"/>
        <w:textAlignment w:val="baseline"/>
        <w:rPr>
          <w:rFonts w:ascii="Arial" w:eastAsia="Arial" w:hAnsi="Arial" w:cs="Arial"/>
          <w:b/>
          <w:color w:val="000000"/>
          <w:lang w:val="de-DE"/>
        </w:rPr>
      </w:pPr>
      <w:r w:rsidRPr="007D0833">
        <w:rPr>
          <w:rFonts w:ascii="Arial" w:eastAsia="Arial" w:hAnsi="Arial" w:cs="Arial"/>
          <w:b/>
          <w:color w:val="000000"/>
          <w:lang w:val="de-DE"/>
        </w:rPr>
        <w:t xml:space="preserve">§ </w:t>
      </w:r>
      <w:r w:rsidR="0067060A" w:rsidRPr="007D0833">
        <w:rPr>
          <w:rFonts w:ascii="Arial" w:eastAsia="Arial" w:hAnsi="Arial" w:cs="Arial"/>
          <w:b/>
          <w:color w:val="000000"/>
          <w:lang w:val="de-DE"/>
        </w:rPr>
        <w:t>1</w:t>
      </w:r>
      <w:r w:rsidR="0067060A">
        <w:rPr>
          <w:rFonts w:ascii="Arial" w:eastAsia="Arial" w:hAnsi="Arial" w:cs="Arial"/>
          <w:b/>
          <w:color w:val="000000"/>
          <w:lang w:val="de-DE"/>
        </w:rPr>
        <w:t>9</w:t>
      </w:r>
      <w:r w:rsidR="0067060A" w:rsidRPr="007D0833">
        <w:rPr>
          <w:rFonts w:ascii="Arial" w:eastAsia="Arial" w:hAnsi="Arial" w:cs="Arial"/>
          <w:b/>
          <w:color w:val="000000"/>
          <w:lang w:val="de-DE"/>
        </w:rPr>
        <w:t xml:space="preserve"> </w:t>
      </w:r>
      <w:r w:rsidR="00F23AEF">
        <w:rPr>
          <w:rFonts w:ascii="Arial" w:eastAsia="Arial" w:hAnsi="Arial" w:cs="Arial"/>
          <w:b/>
          <w:color w:val="000000"/>
          <w:lang w:val="de-DE"/>
        </w:rPr>
        <w:t>Schlussbestimmungen</w:t>
      </w:r>
    </w:p>
    <w:p w14:paraId="256D04D4" w14:textId="4EBCB5AB" w:rsidR="00A6475A" w:rsidRPr="00105695" w:rsidRDefault="00364044" w:rsidP="005703FF">
      <w:pPr>
        <w:numPr>
          <w:ilvl w:val="0"/>
          <w:numId w:val="10"/>
        </w:numPr>
        <w:tabs>
          <w:tab w:val="clear" w:pos="360"/>
        </w:tabs>
        <w:spacing w:beforeLines="70" w:before="168" w:line="360" w:lineRule="auto"/>
        <w:ind w:left="426" w:right="72" w:hanging="426"/>
        <w:jc w:val="both"/>
        <w:textAlignment w:val="baseline"/>
        <w:rPr>
          <w:rFonts w:ascii="Arial" w:eastAsia="Arial" w:hAnsi="Arial" w:cs="Arial"/>
          <w:color w:val="000000"/>
          <w:lang w:val="de-DE"/>
        </w:rPr>
      </w:pPr>
      <w:r w:rsidRPr="00105695">
        <w:rPr>
          <w:rFonts w:ascii="Arial" w:eastAsia="Arial" w:hAnsi="Arial" w:cs="Arial"/>
          <w:color w:val="000000"/>
          <w:lang w:val="de-DE"/>
        </w:rPr>
        <w:t xml:space="preserve">Ausschließlicher Gerichtsstand für sämtliche Streitigkeiten aus oder aufgrund </w:t>
      </w:r>
      <w:r w:rsidR="006E246E" w:rsidRPr="00105695">
        <w:rPr>
          <w:rFonts w:ascii="Arial" w:eastAsia="Arial" w:hAnsi="Arial" w:cs="Arial"/>
          <w:color w:val="000000"/>
          <w:lang w:val="de-DE"/>
        </w:rPr>
        <w:t>diese</w:t>
      </w:r>
      <w:r w:rsidR="006E246E">
        <w:rPr>
          <w:rFonts w:ascii="Arial" w:eastAsia="Arial" w:hAnsi="Arial" w:cs="Arial"/>
          <w:color w:val="000000"/>
          <w:lang w:val="de-DE"/>
        </w:rPr>
        <w:t>s</w:t>
      </w:r>
      <w:r w:rsidR="006E246E" w:rsidRPr="00105695">
        <w:rPr>
          <w:rFonts w:ascii="Arial" w:eastAsia="Arial" w:hAnsi="Arial" w:cs="Arial"/>
          <w:color w:val="000000"/>
          <w:lang w:val="de-DE"/>
        </w:rPr>
        <w:t xml:space="preserve"> </w:t>
      </w:r>
      <w:r w:rsidRPr="00105695">
        <w:rPr>
          <w:rFonts w:ascii="Arial" w:eastAsia="Arial" w:hAnsi="Arial" w:cs="Arial"/>
          <w:color w:val="000000"/>
          <w:lang w:val="de-DE"/>
        </w:rPr>
        <w:t>Rah-</w:t>
      </w:r>
      <w:r w:rsidR="006E246E" w:rsidRPr="00105695">
        <w:rPr>
          <w:rFonts w:ascii="Arial" w:eastAsia="Arial" w:hAnsi="Arial" w:cs="Arial"/>
          <w:color w:val="000000"/>
          <w:lang w:val="de-DE"/>
        </w:rPr>
        <w:t>menv</w:t>
      </w:r>
      <w:r w:rsidR="006E246E">
        <w:rPr>
          <w:rFonts w:ascii="Arial" w:eastAsia="Arial" w:hAnsi="Arial" w:cs="Arial"/>
          <w:color w:val="000000"/>
          <w:lang w:val="de-DE"/>
        </w:rPr>
        <w:t>ertrages</w:t>
      </w:r>
      <w:r w:rsidR="006E246E" w:rsidRPr="00105695">
        <w:rPr>
          <w:rFonts w:ascii="Arial" w:eastAsia="Arial" w:hAnsi="Arial" w:cs="Arial"/>
          <w:color w:val="000000"/>
          <w:lang w:val="de-DE"/>
        </w:rPr>
        <w:t xml:space="preserve"> </w:t>
      </w:r>
      <w:r w:rsidRPr="00105695">
        <w:rPr>
          <w:rFonts w:ascii="Arial" w:eastAsia="Arial" w:hAnsi="Arial" w:cs="Arial"/>
          <w:color w:val="000000"/>
          <w:lang w:val="de-DE"/>
        </w:rPr>
        <w:t>sowie der auf der Grundlage dieses Rahmenvertrages abzuschließenden Versorgungsverträge ist Berlin. Bei Streitigkeiten zwischen dem versicherten Mitarbeiter und der Unterstützungskasse bzw. dem Vermittler ist der Gerichtsstand der Wohnsitz des Mitarbeitenden.</w:t>
      </w:r>
    </w:p>
    <w:p w14:paraId="625EFB7A" w14:textId="63043BB6" w:rsidR="00A6475A" w:rsidRPr="00105695" w:rsidRDefault="006E246E" w:rsidP="005703FF">
      <w:pPr>
        <w:numPr>
          <w:ilvl w:val="0"/>
          <w:numId w:val="10"/>
        </w:numPr>
        <w:tabs>
          <w:tab w:val="clear" w:pos="360"/>
        </w:tabs>
        <w:spacing w:beforeLines="70" w:before="168" w:line="360" w:lineRule="auto"/>
        <w:ind w:left="426" w:right="72" w:hanging="426"/>
        <w:jc w:val="both"/>
        <w:textAlignment w:val="baseline"/>
        <w:rPr>
          <w:rFonts w:ascii="Arial" w:eastAsia="Arial" w:hAnsi="Arial" w:cs="Arial"/>
          <w:color w:val="000000"/>
          <w:lang w:val="de-DE"/>
        </w:rPr>
      </w:pPr>
      <w:r w:rsidRPr="00563AEE">
        <w:rPr>
          <w:rFonts w:ascii="Arial" w:eastAsia="Arial" w:hAnsi="Arial" w:cs="Arial"/>
          <w:color w:val="000000"/>
          <w:lang w:val="de-DE"/>
        </w:rPr>
        <w:t>D</w:t>
      </w:r>
      <w:r>
        <w:rPr>
          <w:rFonts w:ascii="Arial" w:eastAsia="Arial" w:hAnsi="Arial" w:cs="Arial"/>
          <w:color w:val="000000"/>
          <w:lang w:val="de-DE"/>
        </w:rPr>
        <w:t>er</w:t>
      </w:r>
      <w:r w:rsidRPr="00563AEE">
        <w:rPr>
          <w:rFonts w:ascii="Arial" w:eastAsia="Arial" w:hAnsi="Arial" w:cs="Arial"/>
          <w:color w:val="000000"/>
          <w:lang w:val="de-DE"/>
        </w:rPr>
        <w:t xml:space="preserve"> </w:t>
      </w:r>
      <w:r w:rsidR="00364044" w:rsidRPr="00563AEE">
        <w:rPr>
          <w:rFonts w:ascii="Arial" w:eastAsia="Arial" w:hAnsi="Arial" w:cs="Arial"/>
          <w:color w:val="000000"/>
          <w:lang w:val="de-DE"/>
        </w:rPr>
        <w:t xml:space="preserve">vorliegende </w:t>
      </w:r>
      <w:r w:rsidRPr="00563AEE">
        <w:rPr>
          <w:rFonts w:ascii="Arial" w:eastAsia="Arial" w:hAnsi="Arial" w:cs="Arial"/>
          <w:color w:val="000000"/>
          <w:lang w:val="de-DE"/>
        </w:rPr>
        <w:t>Rahmen</w:t>
      </w:r>
      <w:r>
        <w:rPr>
          <w:rFonts w:ascii="Arial" w:eastAsia="Arial" w:hAnsi="Arial" w:cs="Arial"/>
          <w:color w:val="000000"/>
          <w:lang w:val="de-DE"/>
        </w:rPr>
        <w:t>vertrag</w:t>
      </w:r>
      <w:r w:rsidRPr="00563AEE">
        <w:rPr>
          <w:rFonts w:ascii="Arial" w:eastAsia="Arial" w:hAnsi="Arial" w:cs="Arial"/>
          <w:color w:val="000000"/>
          <w:lang w:val="de-DE"/>
        </w:rPr>
        <w:t xml:space="preserve"> </w:t>
      </w:r>
      <w:r w:rsidR="00364044" w:rsidRPr="00563AEE">
        <w:rPr>
          <w:rFonts w:ascii="Arial" w:eastAsia="Arial" w:hAnsi="Arial" w:cs="Arial"/>
          <w:color w:val="000000"/>
          <w:lang w:val="de-DE"/>
        </w:rPr>
        <w:t xml:space="preserve">enthält alle zwischen den Parteien getroffenen Regelungen. </w:t>
      </w:r>
      <w:r w:rsidR="00364044" w:rsidRPr="00105695">
        <w:rPr>
          <w:rFonts w:ascii="Arial" w:eastAsia="Arial" w:hAnsi="Arial" w:cs="Arial"/>
          <w:color w:val="000000"/>
          <w:lang w:val="de-DE"/>
        </w:rPr>
        <w:t xml:space="preserve">Mündliche Nebenabreden bestehen nicht. Änderungen und Ergänzungen </w:t>
      </w:r>
      <w:r w:rsidRPr="00105695">
        <w:rPr>
          <w:rFonts w:ascii="Arial" w:eastAsia="Arial" w:hAnsi="Arial" w:cs="Arial"/>
          <w:color w:val="000000"/>
          <w:lang w:val="de-DE"/>
        </w:rPr>
        <w:t>diese</w:t>
      </w:r>
      <w:r>
        <w:rPr>
          <w:rFonts w:ascii="Arial" w:eastAsia="Arial" w:hAnsi="Arial" w:cs="Arial"/>
          <w:color w:val="000000"/>
          <w:lang w:val="de-DE"/>
        </w:rPr>
        <w:t>s</w:t>
      </w:r>
      <w:r w:rsidRPr="00105695">
        <w:rPr>
          <w:rFonts w:ascii="Arial" w:eastAsia="Arial" w:hAnsi="Arial" w:cs="Arial"/>
          <w:color w:val="000000"/>
          <w:lang w:val="de-DE"/>
        </w:rPr>
        <w:t xml:space="preserve"> Rahmenver</w:t>
      </w:r>
      <w:r>
        <w:rPr>
          <w:rFonts w:ascii="Arial" w:eastAsia="Arial" w:hAnsi="Arial" w:cs="Arial"/>
          <w:color w:val="000000"/>
          <w:lang w:val="de-DE"/>
        </w:rPr>
        <w:t xml:space="preserve">trages </w:t>
      </w:r>
      <w:r w:rsidR="00364044" w:rsidRPr="00105695">
        <w:rPr>
          <w:rFonts w:ascii="Arial" w:eastAsia="Arial" w:hAnsi="Arial" w:cs="Arial"/>
          <w:color w:val="000000"/>
          <w:lang w:val="de-DE"/>
        </w:rPr>
        <w:t>und seiner Nachträge bedürfen der Schriftform, soweit nicht das Gesetz eine andere Form vorschreibt. Dies gilt auch für einen Verzicht auf dieses Schriftformerfordernis bzw. für eine Änderung dieser Schriftformklausel.</w:t>
      </w:r>
    </w:p>
    <w:p w14:paraId="5242F2B0" w14:textId="540E92D5" w:rsidR="00A6475A" w:rsidRPr="00737E8C" w:rsidRDefault="00364044" w:rsidP="005703FF">
      <w:pPr>
        <w:numPr>
          <w:ilvl w:val="0"/>
          <w:numId w:val="10"/>
        </w:numPr>
        <w:tabs>
          <w:tab w:val="clear" w:pos="360"/>
        </w:tabs>
        <w:spacing w:beforeLines="70" w:before="168" w:line="360" w:lineRule="auto"/>
        <w:ind w:left="426" w:right="72" w:hanging="426"/>
        <w:jc w:val="both"/>
        <w:textAlignment w:val="baseline"/>
        <w:rPr>
          <w:rFonts w:ascii="Arial" w:eastAsia="Arial" w:hAnsi="Arial" w:cs="Arial"/>
          <w:color w:val="000000"/>
          <w:lang w:val="de-DE"/>
        </w:rPr>
      </w:pPr>
      <w:r w:rsidRPr="00737E8C">
        <w:rPr>
          <w:rFonts w:ascii="Arial" w:eastAsia="Arial" w:hAnsi="Arial" w:cs="Arial"/>
          <w:color w:val="000000"/>
          <w:lang w:val="de-DE"/>
        </w:rPr>
        <w:t xml:space="preserve">Sollten einzelne Bestimmungen </w:t>
      </w:r>
      <w:r w:rsidR="006E246E" w:rsidRPr="00737E8C">
        <w:rPr>
          <w:rFonts w:ascii="Arial" w:eastAsia="Arial" w:hAnsi="Arial" w:cs="Arial"/>
          <w:color w:val="000000"/>
          <w:lang w:val="de-DE"/>
        </w:rPr>
        <w:t>diese</w:t>
      </w:r>
      <w:r w:rsidR="006E246E">
        <w:rPr>
          <w:rFonts w:ascii="Arial" w:eastAsia="Arial" w:hAnsi="Arial" w:cs="Arial"/>
          <w:color w:val="000000"/>
          <w:lang w:val="de-DE"/>
        </w:rPr>
        <w:t>s</w:t>
      </w:r>
      <w:r w:rsidR="006E246E" w:rsidRPr="00737E8C">
        <w:rPr>
          <w:rFonts w:ascii="Arial" w:eastAsia="Arial" w:hAnsi="Arial" w:cs="Arial"/>
          <w:color w:val="000000"/>
          <w:lang w:val="de-DE"/>
        </w:rPr>
        <w:t xml:space="preserve"> Rahmenver</w:t>
      </w:r>
      <w:r w:rsidR="006E246E">
        <w:rPr>
          <w:rFonts w:ascii="Arial" w:eastAsia="Arial" w:hAnsi="Arial" w:cs="Arial"/>
          <w:color w:val="000000"/>
          <w:lang w:val="de-DE"/>
        </w:rPr>
        <w:t xml:space="preserve">trages </w:t>
      </w:r>
      <w:r w:rsidRPr="00737E8C">
        <w:rPr>
          <w:rFonts w:ascii="Arial" w:eastAsia="Arial" w:hAnsi="Arial" w:cs="Arial"/>
          <w:color w:val="000000"/>
          <w:lang w:val="de-DE"/>
        </w:rPr>
        <w:t>unwirksam sein oder werden oder lückenhaft sein, so berührt das nicht die Wirksamkeit der übrigen Bestimmungen. Die Parteien verpflichten sich, eine unwirksame und/oder lückenhafte Bestimmung durch eine</w:t>
      </w:r>
      <w:r w:rsidR="00737E8C" w:rsidRPr="00737E8C">
        <w:rPr>
          <w:rFonts w:ascii="Arial" w:eastAsia="Arial" w:hAnsi="Arial" w:cs="Arial"/>
          <w:color w:val="000000"/>
          <w:lang w:val="de-DE"/>
        </w:rPr>
        <w:t xml:space="preserve"> </w:t>
      </w:r>
      <w:r w:rsidRPr="00737E8C">
        <w:rPr>
          <w:rFonts w:ascii="Arial" w:eastAsia="Arial" w:hAnsi="Arial" w:cs="Arial"/>
          <w:color w:val="000000"/>
          <w:lang w:val="de-DE"/>
        </w:rPr>
        <w:t>wirksame und/oder vollständige Bestimmung zu ersetzen, die dem wirtschaftlichen Zweck der unwirksamen und/oder lückenhaften Bestimmung am nächsten kommt.</w:t>
      </w:r>
    </w:p>
    <w:p w14:paraId="6D65353B" w14:textId="3DF384CD" w:rsidR="00A6475A" w:rsidRPr="00105695" w:rsidRDefault="00364044" w:rsidP="00577A36">
      <w:pPr>
        <w:keepNext/>
        <w:keepLines/>
        <w:spacing w:beforeLines="70" w:before="168" w:line="360" w:lineRule="auto"/>
        <w:textAlignment w:val="baseline"/>
        <w:rPr>
          <w:rFonts w:ascii="Arial" w:eastAsia="Arial" w:hAnsi="Arial" w:cs="Arial"/>
          <w:color w:val="000000"/>
          <w:spacing w:val="-2"/>
          <w:lang w:val="de-DE"/>
        </w:rPr>
      </w:pPr>
      <w:r w:rsidRPr="00105695">
        <w:rPr>
          <w:rFonts w:ascii="Arial" w:eastAsia="Arial" w:hAnsi="Arial" w:cs="Arial"/>
          <w:color w:val="000000"/>
          <w:spacing w:val="-2"/>
          <w:lang w:val="de-DE"/>
        </w:rPr>
        <w:lastRenderedPageBreak/>
        <w:t>Berlin, den</w:t>
      </w:r>
    </w:p>
    <w:p w14:paraId="4AAE2B48" w14:textId="77777777" w:rsidR="00AB5B75" w:rsidRPr="00105695" w:rsidRDefault="00AB5B75" w:rsidP="00577A36">
      <w:pPr>
        <w:keepNext/>
        <w:keepLines/>
        <w:spacing w:beforeLines="70" w:before="168" w:line="360" w:lineRule="auto"/>
        <w:textAlignment w:val="baseline"/>
        <w:rPr>
          <w:rFonts w:ascii="Arial" w:eastAsia="Arial" w:hAnsi="Arial" w:cs="Arial"/>
          <w:color w:val="000000"/>
          <w:spacing w:val="-1"/>
          <w:lang w:val="de-DE"/>
        </w:rPr>
      </w:pPr>
    </w:p>
    <w:p w14:paraId="4FA99149" w14:textId="77777777" w:rsidR="00AB5B75" w:rsidRPr="00105695" w:rsidRDefault="00AB5B75" w:rsidP="00577A36">
      <w:pPr>
        <w:keepNext/>
        <w:keepLines/>
        <w:spacing w:beforeLines="70" w:before="168" w:line="360" w:lineRule="auto"/>
        <w:textAlignment w:val="baseline"/>
        <w:rPr>
          <w:rFonts w:ascii="Arial" w:eastAsia="Arial" w:hAnsi="Arial" w:cs="Arial"/>
          <w:color w:val="000000"/>
          <w:spacing w:val="-1"/>
          <w:lang w:val="de-DE"/>
        </w:rPr>
      </w:pPr>
    </w:p>
    <w:p w14:paraId="41F8A821" w14:textId="631FB1E8" w:rsidR="00AB5B75" w:rsidRPr="00105695" w:rsidRDefault="00AB5B75" w:rsidP="00577A36">
      <w:pPr>
        <w:keepNext/>
        <w:keepLines/>
        <w:spacing w:beforeLines="70" w:before="168" w:line="360" w:lineRule="auto"/>
        <w:textAlignment w:val="baseline"/>
        <w:rPr>
          <w:rFonts w:ascii="Arial" w:eastAsia="Arial" w:hAnsi="Arial" w:cs="Arial"/>
          <w:color w:val="000000"/>
          <w:spacing w:val="-1"/>
          <w:lang w:val="de-DE"/>
        </w:rPr>
      </w:pPr>
      <w:r w:rsidRPr="00105695">
        <w:rPr>
          <w:rFonts w:ascii="Arial" w:eastAsia="Arial" w:hAnsi="Arial" w:cs="Arial"/>
          <w:color w:val="000000"/>
          <w:spacing w:val="-1"/>
          <w:lang w:val="de-DE"/>
        </w:rPr>
        <w:t>____________________________________</w:t>
      </w:r>
    </w:p>
    <w:p w14:paraId="5EB81CD5" w14:textId="72F59ABA" w:rsidR="00A6475A" w:rsidRPr="00105695" w:rsidRDefault="006E4FCC" w:rsidP="00AB5B75">
      <w:pPr>
        <w:keepNext/>
        <w:keepLines/>
        <w:spacing w:line="360" w:lineRule="auto"/>
        <w:textAlignment w:val="baseline"/>
        <w:rPr>
          <w:rFonts w:ascii="Arial" w:eastAsia="Arial" w:hAnsi="Arial" w:cs="Arial"/>
          <w:color w:val="000000"/>
          <w:spacing w:val="-1"/>
          <w:lang w:val="de-DE"/>
        </w:rPr>
      </w:pPr>
      <w:r>
        <w:rPr>
          <w:rFonts w:ascii="Arial" w:eastAsia="Arial" w:hAnsi="Arial" w:cs="Arial"/>
          <w:color w:val="000000"/>
          <w:spacing w:val="-1"/>
          <w:lang w:val="de-DE"/>
        </w:rPr>
        <w:t>Trägerunternehmen</w:t>
      </w:r>
    </w:p>
    <w:p w14:paraId="0FA5D909" w14:textId="77777777" w:rsidR="00AB5B75" w:rsidRPr="00105695" w:rsidRDefault="00AB5B75" w:rsidP="00577A36">
      <w:pPr>
        <w:keepNext/>
        <w:keepLines/>
        <w:spacing w:beforeLines="70" w:before="168" w:line="360" w:lineRule="auto"/>
        <w:textAlignment w:val="baseline"/>
        <w:rPr>
          <w:rFonts w:ascii="Arial" w:eastAsia="Arial" w:hAnsi="Arial" w:cs="Arial"/>
          <w:color w:val="000000"/>
          <w:spacing w:val="-1"/>
          <w:lang w:val="de-DE"/>
        </w:rPr>
      </w:pPr>
    </w:p>
    <w:p w14:paraId="7C4E822B" w14:textId="77777777" w:rsidR="00AB5B75" w:rsidRPr="00105695" w:rsidRDefault="00AB5B75" w:rsidP="00577A36">
      <w:pPr>
        <w:keepNext/>
        <w:keepLines/>
        <w:spacing w:beforeLines="70" w:before="168" w:line="360" w:lineRule="auto"/>
        <w:textAlignment w:val="baseline"/>
        <w:rPr>
          <w:rFonts w:ascii="Arial" w:eastAsia="Arial" w:hAnsi="Arial" w:cs="Arial"/>
          <w:color w:val="000000"/>
          <w:spacing w:val="-1"/>
          <w:lang w:val="de-DE"/>
        </w:rPr>
      </w:pPr>
    </w:p>
    <w:p w14:paraId="6F97D12D" w14:textId="77777777" w:rsidR="00AB5B75" w:rsidRPr="00105695" w:rsidRDefault="00AB5B75" w:rsidP="00AB5B75">
      <w:pPr>
        <w:keepNext/>
        <w:keepLines/>
        <w:spacing w:beforeLines="70" w:before="168" w:line="360" w:lineRule="auto"/>
        <w:textAlignment w:val="baseline"/>
        <w:rPr>
          <w:rFonts w:ascii="Arial" w:eastAsia="Arial" w:hAnsi="Arial" w:cs="Arial"/>
          <w:color w:val="000000"/>
          <w:spacing w:val="-1"/>
          <w:lang w:val="de-DE"/>
        </w:rPr>
      </w:pPr>
      <w:r w:rsidRPr="00105695">
        <w:rPr>
          <w:rFonts w:ascii="Arial" w:eastAsia="Arial" w:hAnsi="Arial" w:cs="Arial"/>
          <w:color w:val="000000"/>
          <w:spacing w:val="-1"/>
          <w:lang w:val="de-DE"/>
        </w:rPr>
        <w:t>____________________________________</w:t>
      </w:r>
    </w:p>
    <w:p w14:paraId="5836EFB8" w14:textId="6883DD66" w:rsidR="00A6475A" w:rsidRPr="00105695" w:rsidRDefault="00364044" w:rsidP="00AB5B75">
      <w:pPr>
        <w:keepNext/>
        <w:keepLines/>
        <w:spacing w:line="360" w:lineRule="auto"/>
        <w:textAlignment w:val="baseline"/>
        <w:rPr>
          <w:rFonts w:ascii="Arial" w:eastAsia="Arial" w:hAnsi="Arial" w:cs="Arial"/>
          <w:color w:val="000000"/>
          <w:spacing w:val="-1"/>
          <w:lang w:val="de-DE"/>
        </w:rPr>
      </w:pPr>
      <w:r w:rsidRPr="00105695">
        <w:rPr>
          <w:rFonts w:ascii="Arial" w:eastAsia="Arial" w:hAnsi="Arial" w:cs="Arial"/>
          <w:color w:val="000000"/>
          <w:spacing w:val="-1"/>
          <w:lang w:val="de-DE"/>
        </w:rPr>
        <w:t>[Unterstützungskasse]</w:t>
      </w:r>
    </w:p>
    <w:p w14:paraId="01064536" w14:textId="77777777" w:rsidR="00AB5B75" w:rsidRPr="00105695" w:rsidRDefault="00AB5B75" w:rsidP="00577A36">
      <w:pPr>
        <w:keepNext/>
        <w:keepLines/>
        <w:spacing w:beforeLines="70" w:before="168" w:line="360" w:lineRule="auto"/>
        <w:textAlignment w:val="baseline"/>
        <w:rPr>
          <w:rFonts w:ascii="Arial" w:eastAsia="Arial" w:hAnsi="Arial" w:cs="Arial"/>
          <w:color w:val="000000"/>
          <w:spacing w:val="-1"/>
          <w:lang w:val="de-DE"/>
        </w:rPr>
      </w:pPr>
    </w:p>
    <w:p w14:paraId="5E05D8FC" w14:textId="77777777" w:rsidR="00AB5B75" w:rsidRPr="00105695" w:rsidRDefault="00AB5B75" w:rsidP="00577A36">
      <w:pPr>
        <w:keepNext/>
        <w:keepLines/>
        <w:spacing w:beforeLines="70" w:before="168" w:line="360" w:lineRule="auto"/>
        <w:textAlignment w:val="baseline"/>
        <w:rPr>
          <w:rFonts w:ascii="Arial" w:eastAsia="Arial" w:hAnsi="Arial" w:cs="Arial"/>
          <w:color w:val="000000"/>
          <w:spacing w:val="-1"/>
          <w:lang w:val="de-DE"/>
        </w:rPr>
      </w:pPr>
    </w:p>
    <w:p w14:paraId="1505650D" w14:textId="77777777" w:rsidR="00AB5B75" w:rsidRPr="00105695" w:rsidRDefault="00AB5B75" w:rsidP="00AB5B75">
      <w:pPr>
        <w:keepNext/>
        <w:keepLines/>
        <w:spacing w:beforeLines="70" w:before="168" w:line="360" w:lineRule="auto"/>
        <w:textAlignment w:val="baseline"/>
        <w:rPr>
          <w:rFonts w:ascii="Arial" w:eastAsia="Arial" w:hAnsi="Arial" w:cs="Arial"/>
          <w:color w:val="000000"/>
          <w:spacing w:val="-1"/>
          <w:lang w:val="de-DE"/>
        </w:rPr>
      </w:pPr>
      <w:r w:rsidRPr="00105695">
        <w:rPr>
          <w:rFonts w:ascii="Arial" w:eastAsia="Arial" w:hAnsi="Arial" w:cs="Arial"/>
          <w:color w:val="000000"/>
          <w:spacing w:val="-1"/>
          <w:lang w:val="de-DE"/>
        </w:rPr>
        <w:t>____________________________________</w:t>
      </w:r>
    </w:p>
    <w:p w14:paraId="4E97459A" w14:textId="6899CD1B" w:rsidR="00A6475A" w:rsidRPr="00105695" w:rsidRDefault="00364044" w:rsidP="00AB5B75">
      <w:pPr>
        <w:keepNext/>
        <w:keepLines/>
        <w:spacing w:line="360" w:lineRule="auto"/>
        <w:textAlignment w:val="baseline"/>
        <w:rPr>
          <w:rFonts w:ascii="Arial" w:eastAsia="Arial" w:hAnsi="Arial" w:cs="Arial"/>
          <w:color w:val="000000"/>
          <w:spacing w:val="-1"/>
          <w:lang w:val="de-DE"/>
        </w:rPr>
      </w:pPr>
      <w:r w:rsidRPr="00105695">
        <w:rPr>
          <w:rFonts w:ascii="Arial" w:eastAsia="Arial" w:hAnsi="Arial" w:cs="Arial"/>
          <w:color w:val="000000"/>
          <w:spacing w:val="-1"/>
          <w:lang w:val="de-DE"/>
        </w:rPr>
        <w:t>[Versicherer]</w:t>
      </w:r>
    </w:p>
    <w:sectPr w:rsidR="00A6475A" w:rsidRPr="00105695" w:rsidSect="00563AEE">
      <w:headerReference w:type="even" r:id="rId7"/>
      <w:headerReference w:type="default" r:id="rId8"/>
      <w:footerReference w:type="even" r:id="rId9"/>
      <w:footerReference w:type="default" r:id="rId10"/>
      <w:headerReference w:type="first" r:id="rId11"/>
      <w:footerReference w:type="first" r:id="rId12"/>
      <w:pgSz w:w="11909" w:h="16838"/>
      <w:pgMar w:top="1420" w:right="1277" w:bottom="993" w:left="127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778AE" w14:textId="77777777" w:rsidR="004361F4" w:rsidRDefault="004361F4">
      <w:r>
        <w:separator/>
      </w:r>
    </w:p>
  </w:endnote>
  <w:endnote w:type="continuationSeparator" w:id="0">
    <w:p w14:paraId="70662A32" w14:textId="77777777" w:rsidR="004361F4" w:rsidRDefault="00436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A5C7" w14:textId="77777777" w:rsidR="00364044" w:rsidRDefault="003640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49199" w14:textId="77777777" w:rsidR="00364044" w:rsidRDefault="003640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6ABEC" w14:textId="77777777" w:rsidR="00364044" w:rsidRDefault="00364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B50D8" w14:textId="77777777" w:rsidR="004361F4" w:rsidRDefault="004361F4"/>
  </w:footnote>
  <w:footnote w:type="continuationSeparator" w:id="0">
    <w:p w14:paraId="31589338" w14:textId="77777777" w:rsidR="004361F4" w:rsidRDefault="00436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752F9" w14:textId="77777777" w:rsidR="00364044" w:rsidRDefault="003640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873DA" w14:textId="77777777" w:rsidR="00364044" w:rsidRDefault="00364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C6692" w14:textId="77777777" w:rsidR="00364044" w:rsidRDefault="003640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20D17"/>
    <w:multiLevelType w:val="multilevel"/>
    <w:tmpl w:val="A51EDB5E"/>
    <w:lvl w:ilvl="0">
      <w:start w:val="1"/>
      <w:numFmt w:val="decimal"/>
      <w:lvlText w:val="%1."/>
      <w:lvlJc w:val="left"/>
      <w:pPr>
        <w:tabs>
          <w:tab w:val="left" w:pos="360"/>
        </w:tabs>
      </w:pPr>
      <w:rPr>
        <w:rFonts w:ascii="Arial" w:eastAsia="Arial" w:hAnsi="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E63CD5"/>
    <w:multiLevelType w:val="multilevel"/>
    <w:tmpl w:val="95B6F778"/>
    <w:lvl w:ilvl="0">
      <w:start w:val="1"/>
      <w:numFmt w:val="decimal"/>
      <w:lvlText w:val="%1."/>
      <w:lvlJc w:val="left"/>
      <w:pPr>
        <w:tabs>
          <w:tab w:val="left" w:pos="360"/>
        </w:tabs>
      </w:pPr>
      <w:rPr>
        <w:rFonts w:ascii="Arial" w:eastAsia="Arial" w:hAnsi="Arial"/>
        <w:color w:val="000000"/>
        <w:spacing w:val="0"/>
        <w:w w:val="100"/>
        <w:sz w:val="22"/>
        <w:szCs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866DB0"/>
    <w:multiLevelType w:val="multilevel"/>
    <w:tmpl w:val="7FA2FAD8"/>
    <w:lvl w:ilvl="0">
      <w:start w:val="1"/>
      <w:numFmt w:val="decimal"/>
      <w:lvlText w:val="%1."/>
      <w:lvlJc w:val="left"/>
      <w:pPr>
        <w:tabs>
          <w:tab w:val="left" w:pos="360"/>
        </w:tabs>
      </w:pPr>
      <w:rPr>
        <w:rFonts w:ascii="Arial" w:eastAsia="Arial" w:hAnsi="Aria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ED86F12"/>
    <w:multiLevelType w:val="multilevel"/>
    <w:tmpl w:val="9AF404AC"/>
    <w:lvl w:ilvl="0">
      <w:start w:val="1"/>
      <w:numFmt w:val="decimal"/>
      <w:lvlText w:val="%1."/>
      <w:lvlJc w:val="left"/>
      <w:pPr>
        <w:tabs>
          <w:tab w:val="left" w:pos="360"/>
        </w:tabs>
      </w:pPr>
      <w:rPr>
        <w:rFonts w:ascii="Arial" w:eastAsia="Arial" w:hAnsi="Arial"/>
        <w:color w:val="000000"/>
        <w:spacing w:val="0"/>
        <w:w w:val="100"/>
        <w:sz w:val="22"/>
        <w:szCs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F9E036F"/>
    <w:multiLevelType w:val="multilevel"/>
    <w:tmpl w:val="2F3463E0"/>
    <w:lvl w:ilvl="0">
      <w:start w:val="1"/>
      <w:numFmt w:val="decimal"/>
      <w:lvlText w:val="%1."/>
      <w:lvlJc w:val="left"/>
      <w:pPr>
        <w:tabs>
          <w:tab w:val="left" w:pos="360"/>
        </w:tabs>
      </w:pPr>
      <w:rPr>
        <w:rFonts w:ascii="Arial" w:eastAsia="Arial" w:hAnsi="Arial"/>
        <w:color w:val="000000"/>
        <w:spacing w:val="0"/>
        <w:w w:val="100"/>
        <w:sz w:val="22"/>
        <w:szCs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C234B2F"/>
    <w:multiLevelType w:val="multilevel"/>
    <w:tmpl w:val="C6C875F0"/>
    <w:lvl w:ilvl="0">
      <w:start w:val="1"/>
      <w:numFmt w:val="decimal"/>
      <w:lvlText w:val="%1."/>
      <w:lvlJc w:val="left"/>
      <w:pPr>
        <w:tabs>
          <w:tab w:val="left" w:pos="360"/>
        </w:tabs>
      </w:pPr>
      <w:rPr>
        <w:rFonts w:ascii="Arial" w:eastAsia="Arial" w:hAnsi="Arial"/>
        <w:b w:val="0"/>
        <w:bCs w:val="0"/>
        <w:color w:val="000000"/>
        <w:spacing w:val="0"/>
        <w:w w:val="100"/>
        <w:sz w:val="22"/>
        <w:szCs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8E5FC6"/>
    <w:multiLevelType w:val="multilevel"/>
    <w:tmpl w:val="5A60A996"/>
    <w:lvl w:ilvl="0">
      <w:start w:val="1"/>
      <w:numFmt w:val="decimal"/>
      <w:lvlText w:val="%1."/>
      <w:lvlJc w:val="left"/>
      <w:pPr>
        <w:tabs>
          <w:tab w:val="left" w:pos="360"/>
        </w:tabs>
      </w:pPr>
      <w:rPr>
        <w:rFonts w:ascii="Arial" w:eastAsia="Arial" w:hAnsi="Arial"/>
        <w:color w:val="000000"/>
        <w:spacing w:val="0"/>
        <w:w w:val="100"/>
        <w:sz w:val="22"/>
        <w:szCs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4DD05E0"/>
    <w:multiLevelType w:val="multilevel"/>
    <w:tmpl w:val="0A0E2FF6"/>
    <w:lvl w:ilvl="0">
      <w:numFmt w:val="bullet"/>
      <w:lvlText w:val="·"/>
      <w:lvlJc w:val="left"/>
      <w:pPr>
        <w:tabs>
          <w:tab w:val="left" w:pos="360"/>
        </w:tabs>
      </w:pPr>
      <w:rPr>
        <w:rFonts w:ascii="Symbol" w:eastAsia="Symbol" w:hAnsi="Symbol"/>
        <w:color w:val="000000"/>
        <w:spacing w:val="0"/>
        <w:w w:val="100"/>
        <w:sz w:val="21"/>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3278F8"/>
    <w:multiLevelType w:val="multilevel"/>
    <w:tmpl w:val="AF3042F0"/>
    <w:lvl w:ilvl="0">
      <w:start w:val="1"/>
      <w:numFmt w:val="decimal"/>
      <w:lvlText w:val="%1."/>
      <w:lvlJc w:val="left"/>
      <w:pPr>
        <w:tabs>
          <w:tab w:val="left" w:pos="360"/>
        </w:tabs>
      </w:pPr>
      <w:rPr>
        <w:rFonts w:ascii="Arial" w:eastAsia="Arial" w:hAnsi="Arial"/>
        <w:color w:val="000000"/>
        <w:spacing w:val="0"/>
        <w:w w:val="100"/>
        <w:sz w:val="22"/>
        <w:szCs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48C4B71"/>
    <w:multiLevelType w:val="multilevel"/>
    <w:tmpl w:val="3102949A"/>
    <w:lvl w:ilvl="0">
      <w:start w:val="1"/>
      <w:numFmt w:val="decimal"/>
      <w:lvlText w:val="%1."/>
      <w:lvlJc w:val="left"/>
      <w:pPr>
        <w:tabs>
          <w:tab w:val="left" w:pos="360"/>
        </w:tabs>
      </w:pPr>
      <w:rPr>
        <w:rFonts w:ascii="Arial" w:eastAsia="Arial" w:hAnsi="Arial"/>
        <w:color w:val="000000"/>
        <w:spacing w:val="0"/>
        <w:w w:val="100"/>
        <w:sz w:val="22"/>
        <w:szCs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4097B86"/>
    <w:multiLevelType w:val="multilevel"/>
    <w:tmpl w:val="644E5DF8"/>
    <w:lvl w:ilvl="0">
      <w:start w:val="1"/>
      <w:numFmt w:val="lowerLetter"/>
      <w:lvlText w:val="%1."/>
      <w:lvlJc w:val="left"/>
      <w:pPr>
        <w:tabs>
          <w:tab w:val="left" w:pos="360"/>
        </w:tabs>
      </w:pPr>
      <w:rPr>
        <w:rFonts w:ascii="Arial" w:eastAsia="Arial" w:hAnsi="Arial"/>
        <w:color w:val="000000"/>
        <w:spacing w:val="0"/>
        <w:w w:val="100"/>
        <w:sz w:val="22"/>
        <w:szCs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9B50E4F"/>
    <w:multiLevelType w:val="hybridMultilevel"/>
    <w:tmpl w:val="9AD66C30"/>
    <w:lvl w:ilvl="0" w:tplc="D696CE6C">
      <w:numFmt w:val="bullet"/>
      <w:lvlText w:val=""/>
      <w:lvlJc w:val="left"/>
      <w:pPr>
        <w:ind w:left="420" w:hanging="360"/>
      </w:pPr>
      <w:rPr>
        <w:rFonts w:ascii="Wingdings" w:eastAsia="PMingLiU" w:hAnsi="Wingdings"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num w:numId="1" w16cid:durableId="1711104404">
    <w:abstractNumId w:val="7"/>
  </w:num>
  <w:num w:numId="2" w16cid:durableId="942692298">
    <w:abstractNumId w:val="5"/>
  </w:num>
  <w:num w:numId="3" w16cid:durableId="1381858396">
    <w:abstractNumId w:val="1"/>
  </w:num>
  <w:num w:numId="4" w16cid:durableId="1190411847">
    <w:abstractNumId w:val="3"/>
  </w:num>
  <w:num w:numId="5" w16cid:durableId="539368651">
    <w:abstractNumId w:val="9"/>
  </w:num>
  <w:num w:numId="6" w16cid:durableId="471753579">
    <w:abstractNumId w:val="6"/>
  </w:num>
  <w:num w:numId="7" w16cid:durableId="496000862">
    <w:abstractNumId w:val="2"/>
  </w:num>
  <w:num w:numId="8" w16cid:durableId="1662733508">
    <w:abstractNumId w:val="4"/>
  </w:num>
  <w:num w:numId="9" w16cid:durableId="1948268378">
    <w:abstractNumId w:val="10"/>
  </w:num>
  <w:num w:numId="10" w16cid:durableId="1295478670">
    <w:abstractNumId w:val="8"/>
  </w:num>
  <w:num w:numId="11" w16cid:durableId="1055204566">
    <w:abstractNumId w:val="11"/>
  </w:num>
  <w:num w:numId="12" w16cid:durableId="1947695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oNotShadeFormData/>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ID" w:val="18386549"/>
    <w:docVar w:name="Version" w:val="2"/>
  </w:docVars>
  <w:rsids>
    <w:rsidRoot w:val="00A6475A"/>
    <w:rsid w:val="00017C81"/>
    <w:rsid w:val="00035533"/>
    <w:rsid w:val="00044157"/>
    <w:rsid w:val="000A04F9"/>
    <w:rsid w:val="000B3F86"/>
    <w:rsid w:val="000C4E48"/>
    <w:rsid w:val="00102143"/>
    <w:rsid w:val="00105695"/>
    <w:rsid w:val="001305B0"/>
    <w:rsid w:val="00166D86"/>
    <w:rsid w:val="00174C8E"/>
    <w:rsid w:val="0018498D"/>
    <w:rsid w:val="001917A5"/>
    <w:rsid w:val="00196E94"/>
    <w:rsid w:val="001A0411"/>
    <w:rsid w:val="001C2EE8"/>
    <w:rsid w:val="001D4487"/>
    <w:rsid w:val="001D5E9F"/>
    <w:rsid w:val="001F2F50"/>
    <w:rsid w:val="00227811"/>
    <w:rsid w:val="00263C46"/>
    <w:rsid w:val="00280E69"/>
    <w:rsid w:val="002913A9"/>
    <w:rsid w:val="00294E0C"/>
    <w:rsid w:val="002B10C6"/>
    <w:rsid w:val="002B2F5B"/>
    <w:rsid w:val="002B6B18"/>
    <w:rsid w:val="002C235F"/>
    <w:rsid w:val="002D5042"/>
    <w:rsid w:val="002E066E"/>
    <w:rsid w:val="00300B6D"/>
    <w:rsid w:val="0030309C"/>
    <w:rsid w:val="00306610"/>
    <w:rsid w:val="00320107"/>
    <w:rsid w:val="0034125E"/>
    <w:rsid w:val="003479F4"/>
    <w:rsid w:val="00353E19"/>
    <w:rsid w:val="00364044"/>
    <w:rsid w:val="00371518"/>
    <w:rsid w:val="00386C5C"/>
    <w:rsid w:val="003D7FAE"/>
    <w:rsid w:val="003E745B"/>
    <w:rsid w:val="004004BF"/>
    <w:rsid w:val="00434E93"/>
    <w:rsid w:val="004361F4"/>
    <w:rsid w:val="004602B4"/>
    <w:rsid w:val="0046111C"/>
    <w:rsid w:val="004632EF"/>
    <w:rsid w:val="00463C0E"/>
    <w:rsid w:val="0046519B"/>
    <w:rsid w:val="004715EF"/>
    <w:rsid w:val="00495893"/>
    <w:rsid w:val="004A2D54"/>
    <w:rsid w:val="004B0743"/>
    <w:rsid w:val="004D4085"/>
    <w:rsid w:val="004F0159"/>
    <w:rsid w:val="004F59BC"/>
    <w:rsid w:val="00502280"/>
    <w:rsid w:val="00545A6E"/>
    <w:rsid w:val="0055176D"/>
    <w:rsid w:val="00563AEE"/>
    <w:rsid w:val="005703FF"/>
    <w:rsid w:val="00570710"/>
    <w:rsid w:val="00574E19"/>
    <w:rsid w:val="00577A36"/>
    <w:rsid w:val="00587C5F"/>
    <w:rsid w:val="0059711E"/>
    <w:rsid w:val="005B763C"/>
    <w:rsid w:val="005C0485"/>
    <w:rsid w:val="005D4138"/>
    <w:rsid w:val="00601B6F"/>
    <w:rsid w:val="00602895"/>
    <w:rsid w:val="00612895"/>
    <w:rsid w:val="00636138"/>
    <w:rsid w:val="00652C05"/>
    <w:rsid w:val="0067060A"/>
    <w:rsid w:val="00690CAC"/>
    <w:rsid w:val="006B3D2E"/>
    <w:rsid w:val="006D6788"/>
    <w:rsid w:val="006E246E"/>
    <w:rsid w:val="006E4FCC"/>
    <w:rsid w:val="00737E8C"/>
    <w:rsid w:val="00757838"/>
    <w:rsid w:val="0077378A"/>
    <w:rsid w:val="00787D1B"/>
    <w:rsid w:val="00797F25"/>
    <w:rsid w:val="007C02A9"/>
    <w:rsid w:val="007D0833"/>
    <w:rsid w:val="007D4A9E"/>
    <w:rsid w:val="007F228B"/>
    <w:rsid w:val="008017D7"/>
    <w:rsid w:val="00810EE8"/>
    <w:rsid w:val="00815813"/>
    <w:rsid w:val="00843445"/>
    <w:rsid w:val="008519E1"/>
    <w:rsid w:val="008741A0"/>
    <w:rsid w:val="0088047D"/>
    <w:rsid w:val="00884A83"/>
    <w:rsid w:val="008B37E4"/>
    <w:rsid w:val="008B45F5"/>
    <w:rsid w:val="008C1680"/>
    <w:rsid w:val="008C7BE7"/>
    <w:rsid w:val="008F1307"/>
    <w:rsid w:val="00916385"/>
    <w:rsid w:val="00916660"/>
    <w:rsid w:val="009402E2"/>
    <w:rsid w:val="00945738"/>
    <w:rsid w:val="00953E33"/>
    <w:rsid w:val="009752E7"/>
    <w:rsid w:val="009A0395"/>
    <w:rsid w:val="009B5ACB"/>
    <w:rsid w:val="009C105A"/>
    <w:rsid w:val="009C13BA"/>
    <w:rsid w:val="009C1DA4"/>
    <w:rsid w:val="009E5661"/>
    <w:rsid w:val="00A00FDE"/>
    <w:rsid w:val="00A06999"/>
    <w:rsid w:val="00A1319C"/>
    <w:rsid w:val="00A26972"/>
    <w:rsid w:val="00A45058"/>
    <w:rsid w:val="00A5376F"/>
    <w:rsid w:val="00A609F9"/>
    <w:rsid w:val="00A63824"/>
    <w:rsid w:val="00A6475A"/>
    <w:rsid w:val="00AA1669"/>
    <w:rsid w:val="00AA4D1C"/>
    <w:rsid w:val="00AB32C8"/>
    <w:rsid w:val="00AB5AFD"/>
    <w:rsid w:val="00AB5B75"/>
    <w:rsid w:val="00AC2BCF"/>
    <w:rsid w:val="00AC6D18"/>
    <w:rsid w:val="00B066F0"/>
    <w:rsid w:val="00B10D28"/>
    <w:rsid w:val="00B46B7F"/>
    <w:rsid w:val="00B5364E"/>
    <w:rsid w:val="00B72839"/>
    <w:rsid w:val="00B91172"/>
    <w:rsid w:val="00BF5F99"/>
    <w:rsid w:val="00C05152"/>
    <w:rsid w:val="00C0792C"/>
    <w:rsid w:val="00C101E1"/>
    <w:rsid w:val="00C240C5"/>
    <w:rsid w:val="00C26225"/>
    <w:rsid w:val="00C45BA9"/>
    <w:rsid w:val="00C57F0F"/>
    <w:rsid w:val="00C66983"/>
    <w:rsid w:val="00C701E8"/>
    <w:rsid w:val="00C75C23"/>
    <w:rsid w:val="00C7741E"/>
    <w:rsid w:val="00C83C03"/>
    <w:rsid w:val="00C90F53"/>
    <w:rsid w:val="00C96654"/>
    <w:rsid w:val="00CA0100"/>
    <w:rsid w:val="00CC1780"/>
    <w:rsid w:val="00CE0D27"/>
    <w:rsid w:val="00CE477E"/>
    <w:rsid w:val="00D06101"/>
    <w:rsid w:val="00D10CAB"/>
    <w:rsid w:val="00D22C3F"/>
    <w:rsid w:val="00D31037"/>
    <w:rsid w:val="00D51475"/>
    <w:rsid w:val="00D629A1"/>
    <w:rsid w:val="00D94444"/>
    <w:rsid w:val="00D97AB7"/>
    <w:rsid w:val="00DA69FB"/>
    <w:rsid w:val="00DA6A7C"/>
    <w:rsid w:val="00DC1244"/>
    <w:rsid w:val="00DC20BE"/>
    <w:rsid w:val="00DE5265"/>
    <w:rsid w:val="00E0787A"/>
    <w:rsid w:val="00E31D02"/>
    <w:rsid w:val="00E32BE1"/>
    <w:rsid w:val="00E36E46"/>
    <w:rsid w:val="00E62113"/>
    <w:rsid w:val="00E84634"/>
    <w:rsid w:val="00EA19EF"/>
    <w:rsid w:val="00EF58E1"/>
    <w:rsid w:val="00F06C4B"/>
    <w:rsid w:val="00F23AEF"/>
    <w:rsid w:val="00F25A60"/>
    <w:rsid w:val="00F4177C"/>
    <w:rsid w:val="00F75B6A"/>
    <w:rsid w:val="00F871B7"/>
    <w:rsid w:val="00FA2404"/>
    <w:rsid w:val="00FA2F19"/>
    <w:rsid w:val="00FA42EA"/>
    <w:rsid w:val="00FC2B9C"/>
    <w:rsid w:val="00FC40AD"/>
    <w:rsid w:val="00FC57CE"/>
    <w:rsid w:val="00FD243D"/>
    <w:rsid w:val="00FD2CC5"/>
    <w:rsid w:val="00FE47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1908C"/>
  <w15:docId w15:val="{534C7276-B861-4920-BC68-CB4C4673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044"/>
    <w:pPr>
      <w:tabs>
        <w:tab w:val="center" w:pos="4536"/>
        <w:tab w:val="right" w:pos="9072"/>
      </w:tabs>
    </w:pPr>
  </w:style>
  <w:style w:type="character" w:customStyle="1" w:styleId="HeaderChar">
    <w:name w:val="Header Char"/>
    <w:basedOn w:val="DefaultParagraphFont"/>
    <w:link w:val="Header"/>
    <w:uiPriority w:val="99"/>
    <w:rsid w:val="00364044"/>
  </w:style>
  <w:style w:type="paragraph" w:styleId="Footer">
    <w:name w:val="footer"/>
    <w:basedOn w:val="Normal"/>
    <w:link w:val="FooterChar"/>
    <w:uiPriority w:val="99"/>
    <w:unhideWhenUsed/>
    <w:rsid w:val="00364044"/>
    <w:pPr>
      <w:tabs>
        <w:tab w:val="center" w:pos="4536"/>
        <w:tab w:val="right" w:pos="9072"/>
      </w:tabs>
    </w:pPr>
  </w:style>
  <w:style w:type="character" w:customStyle="1" w:styleId="FooterChar">
    <w:name w:val="Footer Char"/>
    <w:basedOn w:val="DefaultParagraphFont"/>
    <w:link w:val="Footer"/>
    <w:uiPriority w:val="99"/>
    <w:rsid w:val="00364044"/>
  </w:style>
  <w:style w:type="paragraph" w:styleId="Revision">
    <w:name w:val="Revision"/>
    <w:hidden/>
    <w:uiPriority w:val="99"/>
    <w:semiHidden/>
    <w:rsid w:val="001F2F50"/>
  </w:style>
  <w:style w:type="character" w:styleId="CommentReference">
    <w:name w:val="annotation reference"/>
    <w:basedOn w:val="DefaultParagraphFont"/>
    <w:uiPriority w:val="99"/>
    <w:semiHidden/>
    <w:unhideWhenUsed/>
    <w:rsid w:val="00263C46"/>
    <w:rPr>
      <w:sz w:val="16"/>
      <w:szCs w:val="16"/>
    </w:rPr>
  </w:style>
  <w:style w:type="paragraph" w:styleId="CommentText">
    <w:name w:val="annotation text"/>
    <w:basedOn w:val="Normal"/>
    <w:link w:val="CommentTextChar"/>
    <w:uiPriority w:val="99"/>
    <w:unhideWhenUsed/>
    <w:rsid w:val="00263C46"/>
    <w:rPr>
      <w:sz w:val="20"/>
      <w:szCs w:val="20"/>
    </w:rPr>
  </w:style>
  <w:style w:type="character" w:customStyle="1" w:styleId="CommentTextChar">
    <w:name w:val="Comment Text Char"/>
    <w:basedOn w:val="DefaultParagraphFont"/>
    <w:link w:val="CommentText"/>
    <w:uiPriority w:val="99"/>
    <w:rsid w:val="00263C46"/>
    <w:rPr>
      <w:sz w:val="20"/>
      <w:szCs w:val="20"/>
    </w:rPr>
  </w:style>
  <w:style w:type="paragraph" w:styleId="CommentSubject">
    <w:name w:val="annotation subject"/>
    <w:basedOn w:val="CommentText"/>
    <w:next w:val="CommentText"/>
    <w:link w:val="CommentSubjectChar"/>
    <w:uiPriority w:val="99"/>
    <w:semiHidden/>
    <w:unhideWhenUsed/>
    <w:rsid w:val="00263C46"/>
    <w:rPr>
      <w:b/>
      <w:bCs/>
    </w:rPr>
  </w:style>
  <w:style w:type="character" w:customStyle="1" w:styleId="CommentSubjectChar">
    <w:name w:val="Comment Subject Char"/>
    <w:basedOn w:val="CommentTextChar"/>
    <w:link w:val="CommentSubject"/>
    <w:uiPriority w:val="99"/>
    <w:semiHidden/>
    <w:rsid w:val="00263C46"/>
    <w:rPr>
      <w:b/>
      <w:bCs/>
      <w:sz w:val="20"/>
      <w:szCs w:val="20"/>
    </w:rPr>
  </w:style>
  <w:style w:type="paragraph" w:customStyle="1" w:styleId="Default">
    <w:name w:val="Default"/>
    <w:rsid w:val="00570710"/>
    <w:pPr>
      <w:autoSpaceDE w:val="0"/>
      <w:autoSpaceDN w:val="0"/>
      <w:adjustRightInd w:val="0"/>
    </w:pPr>
    <w:rPr>
      <w:rFonts w:ascii="Arial" w:hAnsi="Arial" w:cs="Arial"/>
      <w:color w:val="000000"/>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2047</Words>
  <Characters>15724</Characters>
  <Application>Microsoft Office Word</Application>
  <DocSecurity>0</DocSecurity>
  <Lines>275</Lines>
  <Paragraphs>127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Altheim, Janna</dc:creator>
  <cp:lastModifiedBy>Luther</cp:lastModifiedBy>
  <cp:revision>4</cp:revision>
  <dcterms:created xsi:type="dcterms:W3CDTF">2026-06-30T07:11:00Z</dcterms:created>
  <dcterms:modified xsi:type="dcterms:W3CDTF">2026-06-30T07:11:00Z</dcterms:modified>
</cp:coreProperties>
</file>